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84" w:rsidRDefault="00D77395" w:rsidP="00D77395">
      <w:pPr>
        <w:jc w:val="center"/>
        <w:rPr>
          <w:rFonts w:ascii="Times New Roman" w:hAnsi="Times New Roman" w:cs="Times New Roman"/>
          <w:b/>
          <w:sz w:val="28"/>
          <w:szCs w:val="28"/>
        </w:rPr>
      </w:pPr>
      <w:r w:rsidRPr="00D77395">
        <w:rPr>
          <w:rFonts w:ascii="Times New Roman" w:hAnsi="Times New Roman" w:cs="Times New Roman"/>
          <w:b/>
          <w:sz w:val="28"/>
          <w:szCs w:val="28"/>
        </w:rPr>
        <w:t>Hubungan Dukungan Keluarga dengan Perawatan Antenatal (PAN) di Puskesmas Lubuk Kilangan Padang</w:t>
      </w:r>
    </w:p>
    <w:p w:rsidR="00D77395" w:rsidRDefault="00D77395" w:rsidP="00D77395">
      <w:pPr>
        <w:jc w:val="center"/>
        <w:rPr>
          <w:rFonts w:ascii="Times New Roman" w:hAnsi="Times New Roman" w:cs="Times New Roman"/>
          <w:b/>
          <w:sz w:val="28"/>
          <w:szCs w:val="28"/>
        </w:rPr>
      </w:pPr>
    </w:p>
    <w:p w:rsidR="00D77395" w:rsidRPr="00D77395" w:rsidRDefault="00D77395" w:rsidP="00D77395">
      <w:pPr>
        <w:jc w:val="center"/>
        <w:rPr>
          <w:rFonts w:ascii="Times New Roman" w:hAnsi="Times New Roman" w:cs="Times New Roman"/>
          <w:sz w:val="24"/>
          <w:szCs w:val="24"/>
        </w:rPr>
      </w:pPr>
      <w:r w:rsidRPr="00D77395">
        <w:rPr>
          <w:rFonts w:ascii="Times New Roman" w:hAnsi="Times New Roman" w:cs="Times New Roman"/>
          <w:sz w:val="24"/>
          <w:szCs w:val="24"/>
        </w:rPr>
        <w:t>Yuanita Ananda</w:t>
      </w:r>
    </w:p>
    <w:p w:rsidR="00D77395" w:rsidRPr="00D77395" w:rsidRDefault="00D77395" w:rsidP="00D77395">
      <w:pPr>
        <w:spacing w:after="0" w:line="240" w:lineRule="auto"/>
        <w:jc w:val="center"/>
        <w:rPr>
          <w:rFonts w:ascii="Times New Roman" w:hAnsi="Times New Roman" w:cs="Times New Roman"/>
          <w:i/>
        </w:rPr>
      </w:pPr>
      <w:r w:rsidRPr="00D77395">
        <w:rPr>
          <w:rFonts w:ascii="Times New Roman" w:hAnsi="Times New Roman" w:cs="Times New Roman"/>
          <w:i/>
        </w:rPr>
        <w:t xml:space="preserve">Fakultas Keperawatan, Universitas Andalas </w:t>
      </w:r>
    </w:p>
    <w:p w:rsidR="00D77395" w:rsidRPr="00D77395" w:rsidRDefault="00D77395" w:rsidP="00D77395">
      <w:pPr>
        <w:spacing w:after="0" w:line="240" w:lineRule="auto"/>
        <w:jc w:val="center"/>
        <w:rPr>
          <w:rFonts w:ascii="Times New Roman" w:hAnsi="Times New Roman" w:cs="Times New Roman"/>
          <w:i/>
        </w:rPr>
      </w:pPr>
      <w:r w:rsidRPr="00D77395">
        <w:rPr>
          <w:rFonts w:ascii="Times New Roman" w:hAnsi="Times New Roman" w:cs="Times New Roman"/>
          <w:i/>
        </w:rPr>
        <w:t>Jl. Universitas Andalas, Limau Manis, Kec. Pauh, Kota Padang Sumatera Barat 25163</w:t>
      </w:r>
    </w:p>
    <w:p w:rsidR="00D77395" w:rsidRDefault="00D77395" w:rsidP="00D77395">
      <w:pPr>
        <w:spacing w:after="0" w:line="240" w:lineRule="auto"/>
        <w:jc w:val="center"/>
        <w:rPr>
          <w:rFonts w:ascii="Times New Roman" w:hAnsi="Times New Roman" w:cs="Times New Roman"/>
          <w:i/>
        </w:rPr>
      </w:pPr>
      <w:r w:rsidRPr="00D77395">
        <w:rPr>
          <w:rFonts w:ascii="Times New Roman" w:hAnsi="Times New Roman" w:cs="Times New Roman"/>
          <w:i/>
        </w:rPr>
        <w:t xml:space="preserve">Email: </w:t>
      </w:r>
      <w:hyperlink r:id="rId5" w:history="1">
        <w:r w:rsidRPr="000C57D8">
          <w:rPr>
            <w:rStyle w:val="Hyperlink"/>
            <w:rFonts w:ascii="Times New Roman" w:hAnsi="Times New Roman" w:cs="Times New Roman"/>
            <w:i/>
          </w:rPr>
          <w:t>Yuanita_ananda88@yahoo.com</w:t>
        </w:r>
      </w:hyperlink>
    </w:p>
    <w:p w:rsidR="00D77395" w:rsidRDefault="00D77395" w:rsidP="00D77395">
      <w:pPr>
        <w:spacing w:after="0" w:line="240" w:lineRule="auto"/>
        <w:jc w:val="center"/>
        <w:rPr>
          <w:rFonts w:ascii="Times New Roman" w:hAnsi="Times New Roman" w:cs="Times New Roman"/>
          <w:i/>
        </w:rPr>
      </w:pPr>
    </w:p>
    <w:p w:rsidR="00D77395" w:rsidRDefault="00D77395" w:rsidP="00D77395">
      <w:pPr>
        <w:spacing w:after="0" w:line="240" w:lineRule="auto"/>
        <w:rPr>
          <w:rFonts w:ascii="Times New Roman" w:hAnsi="Times New Roman" w:cs="Times New Roman"/>
          <w:i/>
        </w:rPr>
      </w:pPr>
    </w:p>
    <w:p w:rsidR="00D77395" w:rsidRDefault="00D77395" w:rsidP="00D77395">
      <w:pPr>
        <w:spacing w:after="0" w:line="240" w:lineRule="auto"/>
        <w:rPr>
          <w:rFonts w:ascii="Times New Roman" w:hAnsi="Times New Roman" w:cs="Times New Roman"/>
          <w:b/>
          <w:i/>
        </w:rPr>
      </w:pPr>
      <w:r w:rsidRPr="00D77395">
        <w:rPr>
          <w:rFonts w:ascii="Times New Roman" w:hAnsi="Times New Roman" w:cs="Times New Roman"/>
          <w:b/>
          <w:i/>
        </w:rPr>
        <w:t xml:space="preserve">Abstrak </w:t>
      </w:r>
    </w:p>
    <w:p w:rsidR="004C4CCD" w:rsidRDefault="00D77395" w:rsidP="00AC5EA3">
      <w:pPr>
        <w:spacing w:after="0" w:line="240" w:lineRule="auto"/>
        <w:jc w:val="both"/>
        <w:rPr>
          <w:rFonts w:ascii="Times New Roman" w:eastAsia="Arial" w:hAnsi="Times New Roman" w:cs="Times New Roman"/>
          <w:i/>
          <w:color w:val="000000"/>
        </w:rPr>
      </w:pPr>
      <w:proofErr w:type="gramStart"/>
      <w:r w:rsidRPr="004C4CCD">
        <w:rPr>
          <w:rFonts w:ascii="Times New Roman" w:hAnsi="Times New Roman" w:cs="Times New Roman"/>
          <w:i/>
        </w:rPr>
        <w:t>Data menunjukkan sekitar 25-50% kematian wanita disebabkan oleh kehamilan yang dapat dicegah degan perawatan antenatal yang tepat.</w:t>
      </w:r>
      <w:proofErr w:type="gramEnd"/>
      <w:r w:rsidRPr="004C4CCD">
        <w:rPr>
          <w:rFonts w:ascii="Times New Roman" w:hAnsi="Times New Roman" w:cs="Times New Roman"/>
          <w:i/>
        </w:rPr>
        <w:t xml:space="preserve"> Di Indonesia angka kematian ibu dan angka kematian bayi sangat tinggi, menurut data survey demografi kesehatan Indonesia </w:t>
      </w:r>
      <w:r w:rsidR="00AC5EA3" w:rsidRPr="004C4CCD">
        <w:rPr>
          <w:rFonts w:ascii="Times New Roman" w:hAnsi="Times New Roman" w:cs="Times New Roman"/>
          <w:i/>
        </w:rPr>
        <w:t>angka kematian ibu (AKI) 359 per 100.000 kelahiran hidup. Tujuan penelitian adalah mengetahui hubungan</w:t>
      </w:r>
      <w:r w:rsidR="00AC5EA3" w:rsidRPr="004C4CCD">
        <w:rPr>
          <w:rFonts w:ascii="Times New Roman" w:eastAsia="Calibri" w:hAnsi="Times New Roman" w:cs="Times New Roman"/>
        </w:rPr>
        <w:t xml:space="preserve"> </w:t>
      </w:r>
      <w:r w:rsidR="00AC5EA3" w:rsidRPr="004C4CCD">
        <w:rPr>
          <w:rFonts w:ascii="Times New Roman" w:hAnsi="Times New Roman"/>
          <w:i/>
        </w:rPr>
        <w:t xml:space="preserve">dukungan keluarga dengan perawatan </w:t>
      </w:r>
      <w:r w:rsidR="00AC5EA3" w:rsidRPr="004C4CCD">
        <w:rPr>
          <w:rFonts w:ascii="Times New Roman" w:hAnsi="Times New Roman"/>
          <w:i/>
          <w:iCs/>
        </w:rPr>
        <w:t xml:space="preserve">antenatal </w:t>
      </w:r>
      <w:r w:rsidR="00AC5EA3" w:rsidRPr="004C4CCD">
        <w:rPr>
          <w:rFonts w:ascii="Times New Roman" w:hAnsi="Times New Roman"/>
          <w:i/>
        </w:rPr>
        <w:t xml:space="preserve">(PAN) di puskesmas lubuk kilangan </w:t>
      </w:r>
      <w:proofErr w:type="gramStart"/>
      <w:r w:rsidR="00AC5EA3" w:rsidRPr="004C4CCD">
        <w:rPr>
          <w:rFonts w:ascii="Times New Roman" w:hAnsi="Times New Roman"/>
          <w:i/>
        </w:rPr>
        <w:t>padang</w:t>
      </w:r>
      <w:proofErr w:type="gramEnd"/>
      <w:r w:rsidR="00AC5EA3" w:rsidRPr="004C4CCD">
        <w:rPr>
          <w:rFonts w:ascii="Times New Roman" w:hAnsi="Times New Roman"/>
          <w:i/>
        </w:rPr>
        <w:t xml:space="preserve">. </w:t>
      </w:r>
      <w:proofErr w:type="gramStart"/>
      <w:r w:rsidR="00AC5EA3" w:rsidRPr="004C4CCD">
        <w:rPr>
          <w:rFonts w:ascii="Times New Roman" w:hAnsi="Times New Roman"/>
          <w:i/>
        </w:rPr>
        <w:t xml:space="preserve">Jenis penelitian </w:t>
      </w:r>
      <w:r w:rsidR="00AC5EA3" w:rsidRPr="004C4CCD">
        <w:rPr>
          <w:rFonts w:ascii="Times New Roman" w:eastAsia="Calibri" w:hAnsi="Times New Roman" w:cs="Times New Roman"/>
          <w:i/>
        </w:rPr>
        <w:t xml:space="preserve">kuantitatif </w:t>
      </w:r>
      <w:r w:rsidR="00AC5EA3" w:rsidRPr="004C4CCD">
        <w:rPr>
          <w:rFonts w:ascii="Times New Roman" w:eastAsia="Calibri" w:hAnsi="Times New Roman" w:cs="Times New Roman"/>
          <w:i/>
          <w:lang w:val="id-ID"/>
        </w:rPr>
        <w:t>dengan</w:t>
      </w:r>
      <w:r w:rsidR="00AC5EA3" w:rsidRPr="004C4CCD">
        <w:rPr>
          <w:rFonts w:ascii="Times New Roman" w:eastAsia="Calibri" w:hAnsi="Times New Roman" w:cs="Times New Roman"/>
          <w:i/>
        </w:rPr>
        <w:t xml:space="preserve"> </w:t>
      </w:r>
      <w:r w:rsidR="00AC5EA3" w:rsidRPr="004C4CCD">
        <w:rPr>
          <w:rFonts w:ascii="Times New Roman" w:eastAsia="Calibri" w:hAnsi="Times New Roman" w:cs="Times New Roman"/>
          <w:i/>
          <w:lang w:val="id-ID"/>
        </w:rPr>
        <w:t>pen</w:t>
      </w:r>
      <w:r w:rsidR="00AC5EA3" w:rsidRPr="004C4CCD">
        <w:rPr>
          <w:rFonts w:ascii="Times New Roman" w:eastAsia="Calibri" w:hAnsi="Times New Roman" w:cs="Times New Roman"/>
          <w:i/>
        </w:rPr>
        <w:t xml:space="preserve">dekatan </w:t>
      </w:r>
      <w:r w:rsidR="00AC5EA3" w:rsidRPr="004C4CCD">
        <w:rPr>
          <w:rFonts w:ascii="Times New Roman" w:eastAsia="Calibri" w:hAnsi="Times New Roman" w:cs="Times New Roman"/>
          <w:i/>
          <w:iCs/>
          <w:lang w:val="id-ID"/>
        </w:rPr>
        <w:t xml:space="preserve">cross sectional </w:t>
      </w:r>
      <w:r w:rsidR="00AC5EA3" w:rsidRPr="004C4CCD">
        <w:rPr>
          <w:rFonts w:ascii="Times New Roman" w:eastAsia="Calibri" w:hAnsi="Times New Roman" w:cs="Times New Roman"/>
          <w:i/>
          <w:iCs/>
        </w:rPr>
        <w:t>study</w:t>
      </w:r>
      <w:r w:rsidR="00AC5EA3" w:rsidRPr="004C4CCD">
        <w:rPr>
          <w:rFonts w:ascii="Times New Roman" w:hAnsi="Times New Roman" w:cs="Times New Roman"/>
          <w:i/>
          <w:iCs/>
        </w:rPr>
        <w:t>.</w:t>
      </w:r>
      <w:proofErr w:type="gramEnd"/>
      <w:r w:rsidR="00AC5EA3" w:rsidRPr="004C4CCD">
        <w:rPr>
          <w:rFonts w:ascii="Times New Roman" w:hAnsi="Times New Roman" w:cs="Times New Roman"/>
          <w:i/>
          <w:iCs/>
        </w:rPr>
        <w:t xml:space="preserve"> </w:t>
      </w:r>
      <w:proofErr w:type="gramStart"/>
      <w:r w:rsidR="00AC5EA3" w:rsidRPr="004C4CCD">
        <w:rPr>
          <w:rFonts w:ascii="Times New Roman" w:hAnsi="Times New Roman" w:cs="Times New Roman"/>
          <w:i/>
          <w:iCs/>
        </w:rPr>
        <w:t>Penelitian dimulai pada tanggal 6-10 Januari 2020.</w:t>
      </w:r>
      <w:proofErr w:type="gramEnd"/>
      <w:r w:rsidR="00AC5EA3" w:rsidRPr="004C4CCD">
        <w:rPr>
          <w:rFonts w:ascii="Times New Roman" w:hAnsi="Times New Roman" w:cs="Times New Roman"/>
          <w:i/>
          <w:iCs/>
        </w:rPr>
        <w:t xml:space="preserve"> Populasi penelitian adalah </w:t>
      </w:r>
      <w:r w:rsidR="00AC5EA3" w:rsidRPr="004C4CCD">
        <w:rPr>
          <w:rFonts w:ascii="Times New Roman" w:eastAsia="Calibri" w:hAnsi="Times New Roman" w:cs="Times New Roman"/>
          <w:i/>
        </w:rPr>
        <w:t xml:space="preserve">ibu hamil </w:t>
      </w:r>
      <w:proofErr w:type="gramStart"/>
      <w:r w:rsidR="00AC5EA3" w:rsidRPr="004C4CCD">
        <w:rPr>
          <w:rFonts w:ascii="Times New Roman" w:eastAsia="Calibri" w:hAnsi="Times New Roman" w:cs="Times New Roman"/>
          <w:i/>
        </w:rPr>
        <w:t>usia</w:t>
      </w:r>
      <w:proofErr w:type="gramEnd"/>
      <w:r w:rsidR="00AC5EA3" w:rsidRPr="004C4CCD">
        <w:rPr>
          <w:rFonts w:ascii="Times New Roman" w:eastAsia="Calibri" w:hAnsi="Times New Roman" w:cs="Times New Roman"/>
          <w:i/>
        </w:rPr>
        <w:t xml:space="preserve"> kehamilan diatas 36 minggu</w:t>
      </w:r>
      <w:r w:rsidR="00AC5EA3" w:rsidRPr="004C4CCD">
        <w:rPr>
          <w:rFonts w:ascii="Times New Roman" w:hAnsi="Times New Roman"/>
          <w:i/>
        </w:rPr>
        <w:t xml:space="preserve">. </w:t>
      </w:r>
      <w:proofErr w:type="gramStart"/>
      <w:r w:rsidR="00AC5EA3" w:rsidRPr="004C4CCD">
        <w:rPr>
          <w:rFonts w:ascii="Times New Roman" w:hAnsi="Times New Roman"/>
          <w:i/>
        </w:rPr>
        <w:t xml:space="preserve">Teknik pengambilan sampel dengan </w:t>
      </w:r>
      <w:r w:rsidR="00AC5EA3" w:rsidRPr="004C4CCD">
        <w:rPr>
          <w:rFonts w:ascii="Times New Roman" w:eastAsia="Calibri" w:hAnsi="Times New Roman" w:cs="Times New Roman"/>
          <w:i/>
          <w:iCs/>
        </w:rPr>
        <w:t>Purposive Sampling</w:t>
      </w:r>
      <w:r w:rsidR="00AC5EA3" w:rsidRPr="004C4CCD">
        <w:rPr>
          <w:rFonts w:ascii="Times New Roman" w:hAnsi="Times New Roman" w:cs="Times New Roman"/>
          <w:i/>
          <w:iCs/>
        </w:rPr>
        <w:t>.</w:t>
      </w:r>
      <w:proofErr w:type="gramEnd"/>
      <w:r w:rsidR="00AC5EA3" w:rsidRPr="004C4CCD">
        <w:rPr>
          <w:rFonts w:ascii="Times New Roman" w:hAnsi="Times New Roman" w:cs="Times New Roman"/>
          <w:i/>
          <w:iCs/>
        </w:rPr>
        <w:t xml:space="preserve"> Pengumpulan data melalui angket menggunakan kuesioner, analisis penelitian menggunakan analisis univariat dan analisis bivariat menggunakan </w:t>
      </w:r>
      <w:r w:rsidR="00AC5EA3" w:rsidRPr="004C4CCD">
        <w:rPr>
          <w:rFonts w:ascii="Times New Roman" w:eastAsia="Calibri" w:hAnsi="Times New Roman" w:cs="Times New Roman"/>
          <w:i/>
        </w:rPr>
        <w:t>uji</w:t>
      </w:r>
      <w:r w:rsidR="00AC5EA3" w:rsidRPr="004C4CCD">
        <w:rPr>
          <w:rFonts w:ascii="Times New Roman" w:eastAsia="Calibri" w:hAnsi="Times New Roman" w:cs="Times New Roman"/>
        </w:rPr>
        <w:t xml:space="preserve"> </w:t>
      </w:r>
      <w:r w:rsidR="00AC5EA3" w:rsidRPr="004C4CCD">
        <w:rPr>
          <w:rFonts w:ascii="Times New Roman" w:eastAsia="Calibri" w:hAnsi="Times New Roman" w:cs="Times New Roman"/>
          <w:i/>
          <w:iCs/>
        </w:rPr>
        <w:t>Chi-square</w:t>
      </w:r>
      <w:r w:rsidR="00AC5EA3" w:rsidRPr="004C4CCD">
        <w:rPr>
          <w:rFonts w:ascii="Times New Roman" w:hAnsi="Times New Roman" w:cs="Times New Roman"/>
          <w:i/>
          <w:iCs/>
        </w:rPr>
        <w:t xml:space="preserve">. Penelitian ini menunjukkan </w:t>
      </w:r>
      <w:r w:rsidR="004C4CCD" w:rsidRPr="004C4CCD">
        <w:rPr>
          <w:rFonts w:ascii="Times New Roman" w:hAnsi="Times New Roman" w:cs="Times New Roman"/>
          <w:i/>
        </w:rPr>
        <w:t>44</w:t>
      </w:r>
      <w:proofErr w:type="gramStart"/>
      <w:r w:rsidR="004C4CCD" w:rsidRPr="004C4CCD">
        <w:rPr>
          <w:rFonts w:ascii="Times New Roman" w:hAnsi="Times New Roman" w:cs="Times New Roman"/>
          <w:i/>
        </w:rPr>
        <w:t>,4</w:t>
      </w:r>
      <w:proofErr w:type="gramEnd"/>
      <w:r w:rsidR="004C4CCD" w:rsidRPr="004C4CCD">
        <w:rPr>
          <w:rFonts w:ascii="Times New Roman" w:hAnsi="Times New Roman" w:cs="Times New Roman"/>
          <w:i/>
        </w:rPr>
        <w:t xml:space="preserve">% responden  kurang mendapatkan dukungan dari keluarga, </w:t>
      </w:r>
      <w:r w:rsidR="004C4CCD" w:rsidRPr="004C4CCD">
        <w:rPr>
          <w:rFonts w:ascii="Times New Roman" w:eastAsia="Arial" w:hAnsi="Times New Roman" w:cs="Times New Roman"/>
          <w:bCs/>
          <w:i/>
          <w:color w:val="000000"/>
        </w:rPr>
        <w:t xml:space="preserve">22,2% responden tidak melakukan Perawatan </w:t>
      </w:r>
      <w:r w:rsidR="004C4CCD" w:rsidRPr="004C4CCD">
        <w:rPr>
          <w:rFonts w:ascii="Times New Roman" w:hAnsi="Times New Roman" w:cs="Times New Roman"/>
          <w:i/>
          <w:iCs/>
        </w:rPr>
        <w:t xml:space="preserve">Antenatal </w:t>
      </w:r>
      <w:r w:rsidR="004C4CCD" w:rsidRPr="004C4CCD">
        <w:rPr>
          <w:rFonts w:ascii="Times New Roman" w:hAnsi="Times New Roman" w:cs="Times New Roman"/>
          <w:i/>
        </w:rPr>
        <w:t xml:space="preserve">(PAN) secara lengkap. Hasil uji statistik </w:t>
      </w:r>
      <w:r w:rsidR="004C4CCD" w:rsidRPr="004C4CCD">
        <w:rPr>
          <w:rFonts w:ascii="Times New Roman" w:eastAsia="Arial" w:hAnsi="Times New Roman" w:cs="Times New Roman"/>
          <w:i/>
          <w:color w:val="000000"/>
        </w:rPr>
        <w:t>terdapat hubungan bermakna antara dukungan keluarga dengan perawatan</w:t>
      </w:r>
      <w:r w:rsidR="004C4CCD" w:rsidRPr="004C4CCD">
        <w:rPr>
          <w:rFonts w:ascii="Times New Roman" w:eastAsia="Arial" w:hAnsi="Times New Roman" w:cs="Times New Roman"/>
          <w:i/>
          <w:iCs/>
          <w:color w:val="000000"/>
        </w:rPr>
        <w:t xml:space="preserve"> antenatal</w:t>
      </w:r>
      <w:r w:rsidR="004C4CCD" w:rsidRPr="004C4CCD">
        <w:rPr>
          <w:rFonts w:ascii="Times New Roman" w:eastAsia="Arial" w:hAnsi="Times New Roman" w:cs="Times New Roman"/>
          <w:i/>
          <w:color w:val="000000"/>
        </w:rPr>
        <w:t xml:space="preserve"> (PAN) di Puskesmas Lubuk Kilangan </w:t>
      </w:r>
      <w:proofErr w:type="gramStart"/>
      <w:r w:rsidR="004C4CCD" w:rsidRPr="004C4CCD">
        <w:rPr>
          <w:rFonts w:ascii="Times New Roman" w:eastAsia="Arial" w:hAnsi="Times New Roman" w:cs="Times New Roman"/>
          <w:i/>
          <w:color w:val="000000"/>
        </w:rPr>
        <w:t>Padang(</w:t>
      </w:r>
      <w:proofErr w:type="gramEnd"/>
      <w:r w:rsidR="004C4CCD" w:rsidRPr="004C4CCD">
        <w:rPr>
          <w:rFonts w:ascii="Times New Roman" w:eastAsia="Arial" w:hAnsi="Times New Roman" w:cs="Times New Roman"/>
          <w:i/>
          <w:color w:val="000000"/>
        </w:rPr>
        <w:t>p-value &lt; 0,05)</w:t>
      </w:r>
    </w:p>
    <w:p w:rsidR="004C4CCD" w:rsidRDefault="004C4CCD" w:rsidP="00AC5EA3">
      <w:pPr>
        <w:spacing w:after="0" w:line="240" w:lineRule="auto"/>
        <w:jc w:val="both"/>
        <w:rPr>
          <w:rFonts w:ascii="Times New Roman" w:eastAsia="Arial" w:hAnsi="Times New Roman" w:cs="Times New Roman"/>
          <w:i/>
          <w:color w:val="000000"/>
        </w:rPr>
      </w:pPr>
    </w:p>
    <w:p w:rsidR="004C4CCD" w:rsidRDefault="004C4CCD" w:rsidP="004C4CCD">
      <w:pPr>
        <w:spacing w:after="0" w:line="240" w:lineRule="auto"/>
        <w:jc w:val="both"/>
        <w:rPr>
          <w:rFonts w:ascii="Times New Roman" w:eastAsia="Arial" w:hAnsi="Times New Roman" w:cs="Times New Roman"/>
          <w:i/>
          <w:color w:val="000000"/>
        </w:rPr>
      </w:pPr>
      <w:r w:rsidRPr="004C4CCD">
        <w:rPr>
          <w:rFonts w:ascii="Times New Roman" w:eastAsia="Arial" w:hAnsi="Times New Roman" w:cs="Times New Roman"/>
          <w:b/>
          <w:i/>
          <w:color w:val="000000"/>
        </w:rPr>
        <w:t xml:space="preserve">Kata kunci:  </w:t>
      </w:r>
      <w:r>
        <w:rPr>
          <w:rFonts w:ascii="Times New Roman" w:eastAsia="Arial" w:hAnsi="Times New Roman" w:cs="Times New Roman"/>
          <w:i/>
          <w:color w:val="000000"/>
        </w:rPr>
        <w:t>dukungan keluarga, perawatan antenatal, angka kematian ibu</w:t>
      </w:r>
    </w:p>
    <w:p w:rsidR="004C4CCD" w:rsidRDefault="004C4CCD" w:rsidP="004C4CCD">
      <w:pPr>
        <w:spacing w:after="0" w:line="240" w:lineRule="auto"/>
        <w:jc w:val="both"/>
        <w:rPr>
          <w:rFonts w:ascii="Times New Roman" w:eastAsia="Arial" w:hAnsi="Times New Roman" w:cs="Times New Roman"/>
          <w:i/>
          <w:color w:val="000000"/>
        </w:rPr>
      </w:pPr>
    </w:p>
    <w:p w:rsidR="004C4CCD" w:rsidRDefault="004C4CCD" w:rsidP="004C4CCD">
      <w:pPr>
        <w:spacing w:after="0" w:line="240" w:lineRule="auto"/>
        <w:jc w:val="both"/>
        <w:rPr>
          <w:rFonts w:ascii="Times New Roman" w:eastAsia="Arial" w:hAnsi="Times New Roman" w:cs="Times New Roman"/>
          <w:i/>
          <w:color w:val="000000"/>
        </w:rPr>
      </w:pPr>
    </w:p>
    <w:p w:rsidR="00B22D16" w:rsidRPr="00E23EB8" w:rsidRDefault="00B22D16" w:rsidP="00B22D1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E23EB8">
        <w:rPr>
          <w:rFonts w:ascii="Times New Roman" w:eastAsia="Times New Roman" w:hAnsi="Times New Roman" w:cs="Times New Roman"/>
          <w:b/>
          <w:i/>
          <w:sz w:val="24"/>
          <w:szCs w:val="24"/>
        </w:rPr>
        <w:t xml:space="preserve">Relationship between Family Support and Antenatal Care (PAN) at Lubuk Kilangan Padang Health Center </w:t>
      </w:r>
      <w:r w:rsidRPr="00E23EB8">
        <w:rPr>
          <w:rFonts w:ascii="Times New Roman" w:hAnsi="Times New Roman" w:cs="Times New Roman"/>
          <w:b/>
          <w:i/>
          <w:sz w:val="24"/>
          <w:szCs w:val="24"/>
        </w:rPr>
        <w:t>Relationship between Family Support and Antenatal Care (PAN) at Lubuk Kilangan Padang Health Center</w:t>
      </w:r>
    </w:p>
    <w:p w:rsidR="004C4CCD" w:rsidRPr="00E23EB8" w:rsidRDefault="004C4CCD" w:rsidP="004C4CCD">
      <w:pPr>
        <w:spacing w:after="0" w:line="240" w:lineRule="auto"/>
        <w:jc w:val="both"/>
        <w:rPr>
          <w:rFonts w:ascii="Times New Roman" w:eastAsia="Arial" w:hAnsi="Times New Roman" w:cs="Times New Roman"/>
          <w:b/>
          <w:i/>
          <w:color w:val="000000"/>
        </w:rPr>
      </w:pPr>
    </w:p>
    <w:p w:rsidR="004C4CCD" w:rsidRPr="00E23EB8" w:rsidRDefault="00E23EB8" w:rsidP="004C4CCD">
      <w:pPr>
        <w:spacing w:after="0" w:line="240" w:lineRule="auto"/>
        <w:jc w:val="both"/>
        <w:rPr>
          <w:rFonts w:ascii="Times New Roman" w:eastAsia="Arial" w:hAnsi="Times New Roman" w:cs="Times New Roman"/>
          <w:b/>
          <w:i/>
          <w:color w:val="000000"/>
        </w:rPr>
      </w:pPr>
      <w:r w:rsidRPr="00E23EB8">
        <w:rPr>
          <w:rFonts w:ascii="Times New Roman" w:eastAsia="Arial" w:hAnsi="Times New Roman" w:cs="Times New Roman"/>
          <w:b/>
          <w:i/>
          <w:color w:val="000000"/>
        </w:rPr>
        <w:t xml:space="preserve">Abstract </w:t>
      </w:r>
    </w:p>
    <w:p w:rsidR="00B22D16" w:rsidRPr="00E23EB8" w:rsidRDefault="00B22D16" w:rsidP="00B22D16">
      <w:pPr>
        <w:pStyle w:val="HTMLPreformatted"/>
        <w:shd w:val="clear" w:color="auto" w:fill="FFFFFF" w:themeFill="background1"/>
        <w:jc w:val="both"/>
        <w:rPr>
          <w:rFonts w:ascii="Times New Roman" w:hAnsi="Times New Roman" w:cs="Times New Roman"/>
          <w:i/>
          <w:color w:val="222222"/>
          <w:sz w:val="22"/>
          <w:szCs w:val="22"/>
        </w:rPr>
      </w:pPr>
      <w:r w:rsidRPr="00E23EB8">
        <w:rPr>
          <w:rFonts w:ascii="Times New Roman" w:hAnsi="Times New Roman" w:cs="Times New Roman"/>
          <w:i/>
          <w:color w:val="222222"/>
          <w:sz w:val="22"/>
          <w:szCs w:val="22"/>
        </w:rPr>
        <w:t xml:space="preserve">Data shows that around 25-50% of female deaths are caused by pregnancy which can be prevented with proper antenatal care. In Indonesia, maternal mortality and infant mortality rates are very high, according to Indonesian health demographic survey data 359 maternal mortality rates per 100,000 live births. The purpose of this study was to determine the relationship of family support with antenatal care (PAN) at the pusuk lubuk puskesmas. </w:t>
      </w:r>
      <w:proofErr w:type="gramStart"/>
      <w:r w:rsidRPr="00E23EB8">
        <w:rPr>
          <w:rFonts w:ascii="Times New Roman" w:hAnsi="Times New Roman" w:cs="Times New Roman"/>
          <w:i/>
          <w:color w:val="222222"/>
          <w:sz w:val="22"/>
          <w:szCs w:val="22"/>
        </w:rPr>
        <w:t>This type of quantitative research with cross</w:t>
      </w:r>
      <w:proofErr w:type="gramEnd"/>
      <w:r w:rsidRPr="00E23EB8">
        <w:rPr>
          <w:rFonts w:ascii="Times New Roman" w:hAnsi="Times New Roman" w:cs="Times New Roman"/>
          <w:i/>
          <w:color w:val="222222"/>
          <w:sz w:val="22"/>
          <w:szCs w:val="22"/>
        </w:rPr>
        <w:t xml:space="preserve"> sectional study approach. The study began on 6-10 January 2020. The study population was pregnant women with a gestational age over 36 weeks. The sampling technique is purposive sampling. </w:t>
      </w:r>
      <w:proofErr w:type="gramStart"/>
      <w:r w:rsidRPr="00E23EB8">
        <w:rPr>
          <w:rFonts w:ascii="Times New Roman" w:hAnsi="Times New Roman" w:cs="Times New Roman"/>
          <w:i/>
          <w:color w:val="222222"/>
          <w:sz w:val="22"/>
          <w:szCs w:val="22"/>
        </w:rPr>
        <w:t>Data collection via questionnaire using a questionnaire, research analysis using univariate analysis and bivariate analysis using Chi-square test.</w:t>
      </w:r>
      <w:proofErr w:type="gramEnd"/>
      <w:r w:rsidRPr="00E23EB8">
        <w:rPr>
          <w:rFonts w:ascii="Times New Roman" w:hAnsi="Times New Roman" w:cs="Times New Roman"/>
          <w:i/>
          <w:color w:val="222222"/>
          <w:sz w:val="22"/>
          <w:szCs w:val="22"/>
        </w:rPr>
        <w:t xml:space="preserve"> This study showed 44.4% of respondents did not get support from families, 22.2% of respondents did not complete Antenatal Care (PAN). Statistical test results showed a significant relationship between family support and antenatal care (PAN) at the Lubuk Kilangan Public Health Center in Padang (p-value &lt;0.05)</w:t>
      </w:r>
    </w:p>
    <w:p w:rsidR="00B22D16" w:rsidRPr="00E23EB8" w:rsidRDefault="00B22D16" w:rsidP="00B22D16">
      <w:pPr>
        <w:pStyle w:val="HTMLPreformatted"/>
        <w:shd w:val="clear" w:color="auto" w:fill="FFFFFF" w:themeFill="background1"/>
        <w:spacing w:line="540" w:lineRule="atLeast"/>
        <w:rPr>
          <w:rFonts w:ascii="Times New Roman" w:hAnsi="Times New Roman" w:cs="Times New Roman"/>
          <w:i/>
          <w:color w:val="222222"/>
          <w:sz w:val="22"/>
          <w:szCs w:val="22"/>
        </w:rPr>
      </w:pPr>
      <w:r w:rsidRPr="00E23EB8">
        <w:rPr>
          <w:rFonts w:ascii="Times New Roman" w:hAnsi="Times New Roman" w:cs="Times New Roman"/>
          <w:b/>
          <w:i/>
          <w:color w:val="222222"/>
          <w:sz w:val="22"/>
          <w:szCs w:val="22"/>
        </w:rPr>
        <w:t>Keywords</w:t>
      </w:r>
      <w:r w:rsidRPr="00E23EB8">
        <w:rPr>
          <w:rFonts w:ascii="Times New Roman" w:hAnsi="Times New Roman" w:cs="Times New Roman"/>
          <w:i/>
          <w:color w:val="222222"/>
          <w:sz w:val="22"/>
          <w:szCs w:val="22"/>
        </w:rPr>
        <w:t xml:space="preserve">: </w:t>
      </w:r>
      <w:r w:rsidR="00E23EB8" w:rsidRPr="00E23EB8">
        <w:rPr>
          <w:rFonts w:ascii="Times New Roman" w:hAnsi="Times New Roman" w:cs="Times New Roman"/>
          <w:i/>
          <w:color w:val="222222"/>
          <w:sz w:val="22"/>
          <w:szCs w:val="22"/>
        </w:rPr>
        <w:t>Family Support, Antenatal Care, Maternal Mortality</w:t>
      </w:r>
    </w:p>
    <w:p w:rsidR="004C4CCD" w:rsidRDefault="004C4CCD" w:rsidP="004C4CCD">
      <w:pPr>
        <w:spacing w:after="0" w:line="240" w:lineRule="auto"/>
        <w:jc w:val="both"/>
        <w:rPr>
          <w:rFonts w:ascii="Times New Roman" w:eastAsia="Arial" w:hAnsi="Times New Roman" w:cs="Times New Roman"/>
          <w:i/>
          <w:color w:val="000000"/>
        </w:rPr>
      </w:pPr>
    </w:p>
    <w:p w:rsidR="004C4CCD" w:rsidRDefault="004C4CCD" w:rsidP="004C4CCD">
      <w:pPr>
        <w:spacing w:after="0" w:line="240" w:lineRule="auto"/>
        <w:jc w:val="both"/>
        <w:rPr>
          <w:rFonts w:ascii="Times New Roman" w:eastAsia="Arial" w:hAnsi="Times New Roman" w:cs="Times New Roman"/>
          <w:i/>
          <w:color w:val="000000"/>
        </w:rPr>
        <w:sectPr w:rsidR="004C4CCD" w:rsidSect="009A2084">
          <w:pgSz w:w="12240" w:h="15840"/>
          <w:pgMar w:top="1440" w:right="1440" w:bottom="1440" w:left="1440" w:header="720" w:footer="720" w:gutter="0"/>
          <w:cols w:space="720"/>
          <w:docGrid w:linePitch="360"/>
        </w:sectPr>
      </w:pPr>
    </w:p>
    <w:p w:rsidR="004C4CCD" w:rsidRDefault="004C4CCD" w:rsidP="004C4CCD">
      <w:pPr>
        <w:spacing w:after="0" w:line="240" w:lineRule="auto"/>
        <w:jc w:val="both"/>
        <w:rPr>
          <w:rFonts w:ascii="Times New Roman" w:eastAsia="Arial" w:hAnsi="Times New Roman" w:cs="Times New Roman"/>
          <w:b/>
          <w:color w:val="000000"/>
          <w:sz w:val="24"/>
          <w:szCs w:val="24"/>
        </w:rPr>
      </w:pPr>
      <w:r w:rsidRPr="004C4CCD">
        <w:rPr>
          <w:rFonts w:ascii="Times New Roman" w:eastAsia="Arial" w:hAnsi="Times New Roman" w:cs="Times New Roman"/>
          <w:b/>
          <w:color w:val="000000"/>
          <w:sz w:val="24"/>
          <w:szCs w:val="24"/>
        </w:rPr>
        <w:lastRenderedPageBreak/>
        <w:t xml:space="preserve">PENDAHULUAN </w:t>
      </w:r>
    </w:p>
    <w:p w:rsidR="004C4CCD" w:rsidRDefault="004C4CCD" w:rsidP="00D41792">
      <w:pPr>
        <w:spacing w:line="240" w:lineRule="auto"/>
        <w:ind w:firstLine="720"/>
        <w:jc w:val="both"/>
        <w:rPr>
          <w:rFonts w:ascii="Times New Roman" w:hAnsi="Times New Roman" w:cs="Times New Roman"/>
        </w:rPr>
      </w:pPr>
      <w:r w:rsidRPr="004C4CCD">
        <w:rPr>
          <w:rFonts w:ascii="Times New Roman" w:eastAsia="Calibri" w:hAnsi="Times New Roman" w:cs="Times New Roman"/>
        </w:rPr>
        <w:t xml:space="preserve">Salah satu upaya yang dilakukan Depertemen Kesehatan dalam rangka mempercepat penurunan angka kematian ibu dan bayi adalah pendekatan pelayanan kesehatan maternal dan neonatal yang berkualitas, yaitu melakukan kunjungan pemeriksaaan kehamilan atau perawatan </w:t>
      </w:r>
      <w:r w:rsidRPr="004C4CCD">
        <w:rPr>
          <w:rFonts w:ascii="Times New Roman" w:eastAsia="Calibri" w:hAnsi="Times New Roman" w:cs="Times New Roman"/>
          <w:i/>
          <w:iCs/>
        </w:rPr>
        <w:t>antenatal/ANC</w:t>
      </w:r>
      <w:r w:rsidRPr="004C4CCD">
        <w:rPr>
          <w:rFonts w:ascii="Times New Roman" w:eastAsia="Calibri" w:hAnsi="Times New Roman" w:cs="Times New Roman"/>
        </w:rPr>
        <w:t xml:space="preserve">. Antenatal care tujuan utamanya untuk mencegah komplikasi obstetrik yang tidak selalu dapat diramalkan sebelumnya dan mungkin saja terjadi pada ibu hamil yang telah diidentifikasi normal. </w:t>
      </w:r>
      <w:proofErr w:type="gramStart"/>
      <w:r w:rsidRPr="004C4CCD">
        <w:rPr>
          <w:rFonts w:ascii="Times New Roman" w:eastAsia="Calibri" w:hAnsi="Times New Roman" w:cs="Times New Roman"/>
        </w:rPr>
        <w:t>Namun apabila ibu memperoleh pelayanan antenatal yang berkualitas, komplikasi yang dapat diketahui lebih dini dapat segera mendapatkan pelayanan rujukan yang efektif (Depkes RI, 2007).</w:t>
      </w:r>
      <w:proofErr w:type="gramEnd"/>
    </w:p>
    <w:p w:rsidR="004C4CCD" w:rsidRDefault="004C4CCD" w:rsidP="00D41792">
      <w:pPr>
        <w:spacing w:line="240" w:lineRule="auto"/>
        <w:ind w:firstLine="720"/>
        <w:jc w:val="both"/>
        <w:rPr>
          <w:rFonts w:ascii="Times New Roman" w:hAnsi="Times New Roman" w:cs="Times New Roman"/>
        </w:rPr>
      </w:pPr>
      <w:proofErr w:type="gramStart"/>
      <w:r w:rsidRPr="004C4CCD">
        <w:rPr>
          <w:rFonts w:ascii="Times New Roman" w:eastAsia="Calibri" w:hAnsi="Times New Roman" w:cs="Times New Roman"/>
        </w:rPr>
        <w:t>Saat ini angka kematian ibu (AKI) dan Angka Kematian Bayi di Indonesia masih sangat tinggi.</w:t>
      </w:r>
      <w:proofErr w:type="gramEnd"/>
      <w:r w:rsidRPr="004C4CCD">
        <w:rPr>
          <w:rFonts w:ascii="Times New Roman" w:eastAsia="Calibri" w:hAnsi="Times New Roman" w:cs="Times New Roman"/>
        </w:rPr>
        <w:t xml:space="preserve"> </w:t>
      </w:r>
      <w:proofErr w:type="gramStart"/>
      <w:r w:rsidRPr="004C4CCD">
        <w:rPr>
          <w:rFonts w:ascii="Times New Roman" w:eastAsia="Calibri" w:hAnsi="Times New Roman" w:cs="Times New Roman"/>
        </w:rPr>
        <w:t xml:space="preserve">Menurut data Survei Demografi kesehatan Indonesia (SDKI) </w:t>
      </w:r>
      <w:r w:rsidRPr="004C4CCD">
        <w:rPr>
          <w:rFonts w:ascii="Times New Roman" w:eastAsia="Calibri" w:hAnsi="Times New Roman" w:cs="Times New Roman"/>
          <w:color w:val="000000"/>
          <w:shd w:val="clear" w:color="auto" w:fill="FFFFFF"/>
        </w:rPr>
        <w:t>tahun 2012, Angka Kematian Ibu (AKI) 359 per 100.000 kelahiran hidup.</w:t>
      </w:r>
      <w:proofErr w:type="gramEnd"/>
      <w:r w:rsidRPr="004C4CCD">
        <w:rPr>
          <w:rFonts w:ascii="Times New Roman" w:eastAsia="Calibri" w:hAnsi="Times New Roman" w:cs="Times New Roman"/>
          <w:color w:val="000000"/>
          <w:shd w:val="clear" w:color="auto" w:fill="FFFFFF"/>
        </w:rPr>
        <w:t xml:space="preserve"> </w:t>
      </w:r>
      <w:r w:rsidRPr="004C4CCD">
        <w:rPr>
          <w:rFonts w:ascii="Times New Roman" w:eastAsia="Calibri" w:hAnsi="Times New Roman" w:cs="Times New Roman"/>
        </w:rPr>
        <w:t xml:space="preserve">Situasi ini menjadikan AKI di Indonesia tertinggi di ASEAN ( Seminar IBI), di Sumatra Barat tahun 2012 </w:t>
      </w:r>
      <w:r w:rsidRPr="004C4CCD">
        <w:rPr>
          <w:rFonts w:ascii="Times New Roman" w:eastAsia="Calibri" w:hAnsi="SimSun" w:cs="Times New Roman"/>
          <w:color w:val="000000"/>
        </w:rPr>
        <w:t xml:space="preserve">Provinsi Sumatera Barat menjadi daerah dengan angka kematian ibu (AKI) di atas rata-rata dibanding daerah lain di Indonesia. Sekitar 270 orang ibu meninggal per 100.000 proses kelahiran bayi di </w:t>
      </w:r>
      <w:proofErr w:type="gramStart"/>
      <w:r w:rsidRPr="004C4CCD">
        <w:rPr>
          <w:rFonts w:ascii="Times New Roman" w:eastAsia="Calibri" w:hAnsi="SimSun" w:cs="Times New Roman"/>
          <w:color w:val="000000"/>
        </w:rPr>
        <w:t>sana</w:t>
      </w:r>
      <w:proofErr w:type="gramEnd"/>
      <w:r w:rsidRPr="004C4CCD">
        <w:rPr>
          <w:rFonts w:ascii="Times New Roman" w:eastAsia="Calibri" w:hAnsi="SimSun" w:cs="Times New Roman"/>
          <w:color w:val="000000"/>
        </w:rPr>
        <w:t xml:space="preserve">. </w:t>
      </w:r>
      <w:proofErr w:type="gramStart"/>
      <w:r w:rsidRPr="004C4CCD">
        <w:rPr>
          <w:rFonts w:ascii="Times New Roman" w:eastAsia="Calibri" w:hAnsi="SimSun" w:cs="Times New Roman"/>
          <w:color w:val="000000"/>
        </w:rPr>
        <w:t>Daerah yang menjadi perhatian lebih adalah Padang, Padang Pariaman, dan Solok.</w:t>
      </w:r>
      <w:proofErr w:type="gramEnd"/>
      <w:r w:rsidRPr="004C4CCD">
        <w:rPr>
          <w:rFonts w:ascii="Times New Roman" w:eastAsia="Calibri" w:hAnsi="SimSun" w:cs="Times New Roman"/>
          <w:color w:val="000000"/>
        </w:rPr>
        <w:t xml:space="preserve"> </w:t>
      </w:r>
      <w:r w:rsidRPr="004C4CCD">
        <w:rPr>
          <w:rFonts w:ascii="Times New Roman" w:eastAsia="Calibri" w:hAnsi="Times New Roman" w:cs="Times New Roman"/>
        </w:rPr>
        <w:t xml:space="preserve">2006 angka kematian ibu tercatat 24/ 100.000 kelahiran Hidup (Profil </w:t>
      </w:r>
      <w:proofErr w:type="gramStart"/>
      <w:r w:rsidRPr="004C4CCD">
        <w:rPr>
          <w:rFonts w:ascii="Times New Roman" w:eastAsia="Calibri" w:hAnsi="Times New Roman" w:cs="Times New Roman"/>
        </w:rPr>
        <w:t>Dinas</w:t>
      </w:r>
      <w:proofErr w:type="gramEnd"/>
      <w:r w:rsidRPr="004C4CCD">
        <w:rPr>
          <w:rFonts w:ascii="Times New Roman" w:eastAsia="Calibri" w:hAnsi="Times New Roman" w:cs="Times New Roman"/>
        </w:rPr>
        <w:t xml:space="preserve"> kesehatan Sumatra Barat). Di </w:t>
      </w:r>
      <w:proofErr w:type="gramStart"/>
      <w:r w:rsidRPr="004C4CCD">
        <w:rPr>
          <w:rFonts w:ascii="Times New Roman" w:eastAsia="Calibri" w:hAnsi="Times New Roman" w:cs="Times New Roman"/>
        </w:rPr>
        <w:t>kota</w:t>
      </w:r>
      <w:proofErr w:type="gramEnd"/>
      <w:r w:rsidRPr="004C4CCD">
        <w:rPr>
          <w:rFonts w:ascii="Times New Roman" w:eastAsia="Calibri" w:hAnsi="Times New Roman" w:cs="Times New Roman"/>
        </w:rPr>
        <w:t xml:space="preserve"> Padang 2014 angka kematian maternal tercatat 10/16.590 kelahiran hidup (Profil Dinas Kesehatan Kota Padang tahun, 2014).</w:t>
      </w:r>
    </w:p>
    <w:p w:rsidR="00F077A1" w:rsidRDefault="00F077A1" w:rsidP="00D41792">
      <w:pPr>
        <w:spacing w:line="240" w:lineRule="auto"/>
        <w:ind w:firstLine="709"/>
        <w:jc w:val="both"/>
        <w:rPr>
          <w:rFonts w:ascii="Times New Roman" w:hAnsi="Times New Roman" w:cs="Times New Roman"/>
        </w:rPr>
      </w:pPr>
      <w:proofErr w:type="gramStart"/>
      <w:r w:rsidRPr="00F077A1">
        <w:rPr>
          <w:rFonts w:ascii="Times New Roman" w:eastAsia="Calibri" w:hAnsi="Times New Roman" w:cs="Times New Roman"/>
        </w:rPr>
        <w:t xml:space="preserve">Beberapa faktor yang mempengaruhi ANC diatas, keberhasilan upaya kesehatan ibu khususnya </w:t>
      </w:r>
      <w:r w:rsidRPr="00F077A1">
        <w:rPr>
          <w:rFonts w:ascii="Times New Roman" w:eastAsia="Calibri" w:hAnsi="Times New Roman" w:cs="Times New Roman"/>
          <w:i/>
          <w:iCs/>
        </w:rPr>
        <w:t>antenatal care</w:t>
      </w:r>
      <w:r w:rsidRPr="00F077A1">
        <w:rPr>
          <w:rFonts w:ascii="Times New Roman" w:eastAsia="Calibri" w:hAnsi="Times New Roman" w:cs="Times New Roman"/>
        </w:rPr>
        <w:t xml:space="preserve"> salah satunya adalah dukungan keluarga.</w:t>
      </w:r>
      <w:proofErr w:type="gramEnd"/>
      <w:r w:rsidRPr="00F077A1">
        <w:rPr>
          <w:rFonts w:ascii="Times New Roman" w:eastAsia="Calibri" w:hAnsi="Times New Roman" w:cs="Times New Roman"/>
        </w:rPr>
        <w:t xml:space="preserve"> </w:t>
      </w:r>
      <w:proofErr w:type="gramStart"/>
      <w:r w:rsidRPr="00F077A1">
        <w:rPr>
          <w:rFonts w:ascii="Times New Roman" w:eastAsia="Calibri" w:hAnsi="Times New Roman" w:cs="Times New Roman"/>
        </w:rPr>
        <w:t>Dukungan keluarga merupakan sikap, tindakan dalam memberikan motivasi dan penerimaan keluarga terhadap anggota keluarga tersebut.</w:t>
      </w:r>
      <w:proofErr w:type="gramEnd"/>
      <w:r w:rsidRPr="00F077A1">
        <w:rPr>
          <w:rFonts w:ascii="Times New Roman" w:eastAsia="Calibri" w:hAnsi="Times New Roman" w:cs="Times New Roman"/>
        </w:rPr>
        <w:t xml:space="preserve"> </w:t>
      </w:r>
      <w:proofErr w:type="gramStart"/>
      <w:r w:rsidRPr="00F077A1">
        <w:rPr>
          <w:rFonts w:ascii="Times New Roman" w:eastAsia="Calibri" w:hAnsi="Times New Roman" w:cs="Times New Roman"/>
        </w:rPr>
        <w:t>Anggota keluarga memandang bahwa orang yang bersifat mendukung selalu siap memberikan pertolongan dan bantuan kepada anggota keluarga yang sakit jika dibutuhkan kapan saja (Friedman, 2010).</w:t>
      </w:r>
      <w:proofErr w:type="gramEnd"/>
    </w:p>
    <w:p w:rsidR="00F077A1" w:rsidRPr="00F077A1" w:rsidRDefault="00F077A1" w:rsidP="00D41792">
      <w:pPr>
        <w:autoSpaceDE w:val="0"/>
        <w:autoSpaceDN w:val="0"/>
        <w:adjustRightInd w:val="0"/>
        <w:spacing w:after="0" w:line="240" w:lineRule="auto"/>
        <w:ind w:firstLine="709"/>
        <w:jc w:val="both"/>
        <w:rPr>
          <w:rFonts w:ascii="Times New Roman" w:eastAsia="Calibri" w:hAnsi="Times New Roman" w:cs="Times New Roman"/>
        </w:rPr>
      </w:pPr>
      <w:r w:rsidRPr="00F077A1">
        <w:rPr>
          <w:rFonts w:ascii="Times New Roman" w:eastAsia="Calibri" w:hAnsi="Times New Roman" w:cs="Times New Roman"/>
        </w:rPr>
        <w:lastRenderedPageBreak/>
        <w:t xml:space="preserve">Berdasarkan hasil studi pendahuluan yang dilakukan oleh peneliti  didapatkan data jumlah kunjungan ibu hamil di Puskesmas Lubuk Kilangan jumlah ibu hamil selama tahun 2015 sebanyak 1093, 6 dari 10 ibu hamil mengatakan mendapatkan informasi tentang kunjungan kehamilan melalui petugas kesehatan, jarak tempat tinggal ke petugas kesehatan mudah dijangkau. Ibu hamil memeriksakan kehamilanya sesuai dengan </w:t>
      </w:r>
      <w:proofErr w:type="gramStart"/>
      <w:r w:rsidRPr="00F077A1">
        <w:rPr>
          <w:rFonts w:ascii="Times New Roman" w:eastAsia="Calibri" w:hAnsi="Times New Roman" w:cs="Times New Roman"/>
        </w:rPr>
        <w:t>usia</w:t>
      </w:r>
      <w:proofErr w:type="gramEnd"/>
      <w:r w:rsidRPr="00F077A1">
        <w:rPr>
          <w:rFonts w:ascii="Times New Roman" w:eastAsia="Calibri" w:hAnsi="Times New Roman" w:cs="Times New Roman"/>
        </w:rPr>
        <w:t xml:space="preserve"> kehamilanya karena keluarga mengingatkan ibu untuk melakukan kunjungan kehamilan, keluarga menemani ibu memeriksakan kehamilannya ke petugas kesehatan dan keluarga mengantikan peran ibu dirumah. Sementara 4 orang ibu memeriksakan kehamilanya tidak sesuai dengan </w:t>
      </w:r>
      <w:proofErr w:type="gramStart"/>
      <w:r w:rsidRPr="00F077A1">
        <w:rPr>
          <w:rFonts w:ascii="Times New Roman" w:eastAsia="Calibri" w:hAnsi="Times New Roman" w:cs="Times New Roman"/>
        </w:rPr>
        <w:t>usia</w:t>
      </w:r>
      <w:proofErr w:type="gramEnd"/>
      <w:r w:rsidRPr="00F077A1">
        <w:rPr>
          <w:rFonts w:ascii="Times New Roman" w:eastAsia="Calibri" w:hAnsi="Times New Roman" w:cs="Times New Roman"/>
        </w:rPr>
        <w:t xml:space="preserve"> kehamilanya menyatakan bahwa keluarga tidak mau mengantar ibu periksa ke petugas kesehatan karena kesibukan masing-masing atau mengatakan hal ini merupakan urusan perempuan.</w:t>
      </w:r>
    </w:p>
    <w:p w:rsidR="00F077A1" w:rsidRDefault="00F077A1" w:rsidP="00D41792">
      <w:pPr>
        <w:spacing w:line="240" w:lineRule="auto"/>
        <w:ind w:firstLine="709"/>
        <w:jc w:val="both"/>
        <w:rPr>
          <w:rFonts w:ascii="Times New Roman" w:hAnsi="Times New Roman" w:cs="Times New Roman"/>
        </w:rPr>
      </w:pPr>
      <w:r w:rsidRPr="00F077A1">
        <w:rPr>
          <w:rFonts w:ascii="Times New Roman" w:eastAsia="Calibri" w:hAnsi="Times New Roman" w:cs="Times New Roman"/>
        </w:rPr>
        <w:t xml:space="preserve">Apabila hal ini dibiarkan begitu saja maka </w:t>
      </w:r>
      <w:proofErr w:type="gramStart"/>
      <w:r w:rsidRPr="00F077A1">
        <w:rPr>
          <w:rFonts w:ascii="Times New Roman" w:eastAsia="Calibri" w:hAnsi="Times New Roman" w:cs="Times New Roman"/>
        </w:rPr>
        <w:t>akan</w:t>
      </w:r>
      <w:proofErr w:type="gramEnd"/>
      <w:r w:rsidRPr="00F077A1">
        <w:rPr>
          <w:rFonts w:ascii="Times New Roman" w:eastAsia="Calibri" w:hAnsi="Times New Roman" w:cs="Times New Roman"/>
        </w:rPr>
        <w:t xml:space="preserve"> berakibat kepada kesehatan ibu dan janin yang nantinya akan menggangu fisik maupun psikologis ibu dan janin. Berdasarkan fenomena yang terjadi maka perlu dilakukan penelitian lebih lanjut tentang “Hubungan antara Dukungan keluarga dengan Perawatan </w:t>
      </w:r>
      <w:r w:rsidRPr="00F077A1">
        <w:rPr>
          <w:rFonts w:ascii="Times New Roman" w:eastAsia="Calibri" w:hAnsi="Times New Roman" w:cs="Times New Roman"/>
          <w:bCs/>
          <w:i/>
        </w:rPr>
        <w:t xml:space="preserve">Antenatal </w:t>
      </w:r>
      <w:r w:rsidRPr="00F077A1">
        <w:rPr>
          <w:rFonts w:ascii="Times New Roman" w:eastAsia="Calibri" w:hAnsi="Times New Roman" w:cs="Times New Roman"/>
          <w:bCs/>
        </w:rPr>
        <w:t xml:space="preserve">(PAN) </w:t>
      </w:r>
      <w:r w:rsidRPr="00F077A1">
        <w:rPr>
          <w:rFonts w:ascii="Times New Roman" w:eastAsia="Calibri" w:hAnsi="Times New Roman" w:cs="Times New Roman"/>
        </w:rPr>
        <w:t xml:space="preserve">di Puskesmas Lubuk Kilangan </w:t>
      </w:r>
      <w:r>
        <w:rPr>
          <w:rFonts w:ascii="Times New Roman" w:hAnsi="Times New Roman" w:cs="Times New Roman"/>
        </w:rPr>
        <w:t>Padang”</w:t>
      </w:r>
    </w:p>
    <w:p w:rsidR="00D41792" w:rsidRDefault="00D41792" w:rsidP="00D41792">
      <w:pPr>
        <w:spacing w:line="240" w:lineRule="auto"/>
        <w:jc w:val="both"/>
        <w:rPr>
          <w:rFonts w:ascii="Times New Roman" w:hAnsi="Times New Roman" w:cs="Times New Roman"/>
          <w:b/>
          <w:sz w:val="24"/>
          <w:szCs w:val="24"/>
        </w:rPr>
      </w:pPr>
      <w:r w:rsidRPr="00D41792">
        <w:rPr>
          <w:rFonts w:ascii="Times New Roman" w:hAnsi="Times New Roman" w:cs="Times New Roman"/>
          <w:b/>
          <w:sz w:val="24"/>
          <w:szCs w:val="24"/>
        </w:rPr>
        <w:t>METODE PENELITIAN</w:t>
      </w:r>
    </w:p>
    <w:p w:rsidR="00850D1B" w:rsidRPr="00850D1B" w:rsidRDefault="00D41792" w:rsidP="00850D1B">
      <w:pPr>
        <w:pStyle w:val="ListParagraph1"/>
        <w:spacing w:after="0" w:line="240" w:lineRule="auto"/>
        <w:ind w:left="0" w:firstLine="720"/>
        <w:jc w:val="both"/>
        <w:rPr>
          <w:rFonts w:ascii="Times New Roman" w:hAnsi="Times New Roman"/>
          <w:b/>
          <w:i/>
        </w:rPr>
      </w:pPr>
      <w:r w:rsidRPr="00850D1B">
        <w:rPr>
          <w:rFonts w:ascii="Times New Roman" w:hAnsi="Times New Roman"/>
        </w:rPr>
        <w:t xml:space="preserve">Penelitian ini merupakan analitik dengan menggunakan pendekatan </w:t>
      </w:r>
      <w:r w:rsidR="00850D1B" w:rsidRPr="00850D1B">
        <w:rPr>
          <w:rFonts w:ascii="Times New Roman" w:hAnsi="Times New Roman"/>
          <w:i/>
          <w:iCs/>
          <w:lang w:val="id-ID"/>
        </w:rPr>
        <w:t xml:space="preserve">cross sectional </w:t>
      </w:r>
      <w:r w:rsidR="00850D1B" w:rsidRPr="00850D1B">
        <w:rPr>
          <w:rFonts w:ascii="Times New Roman" w:hAnsi="Times New Roman"/>
          <w:i/>
          <w:iCs/>
        </w:rPr>
        <w:t>study</w:t>
      </w:r>
      <w:proofErr w:type="gramStart"/>
      <w:r w:rsidR="00850D1B" w:rsidRPr="00850D1B">
        <w:rPr>
          <w:rFonts w:ascii="Times New Roman" w:hAnsi="Times New Roman"/>
          <w:i/>
          <w:iCs/>
        </w:rPr>
        <w:t xml:space="preserve">, </w:t>
      </w:r>
      <w:r w:rsidR="00850D1B" w:rsidRPr="00850D1B">
        <w:rPr>
          <w:rFonts w:ascii="Times New Roman" w:hAnsi="Times New Roman"/>
        </w:rPr>
        <w:t xml:space="preserve"> dimana</w:t>
      </w:r>
      <w:proofErr w:type="gramEnd"/>
      <w:r w:rsidR="00850D1B" w:rsidRPr="00850D1B">
        <w:rPr>
          <w:rFonts w:ascii="Times New Roman" w:hAnsi="Times New Roman"/>
          <w:lang w:val="id-ID"/>
        </w:rPr>
        <w:t xml:space="preserve"> variabel independen (dukungan keluarga</w:t>
      </w:r>
      <w:r w:rsidR="00850D1B" w:rsidRPr="00850D1B">
        <w:rPr>
          <w:rFonts w:ascii="Times New Roman" w:hAnsi="Times New Roman"/>
        </w:rPr>
        <w:t xml:space="preserve">) dan </w:t>
      </w:r>
      <w:r w:rsidR="00850D1B" w:rsidRPr="00850D1B">
        <w:rPr>
          <w:rFonts w:ascii="Times New Roman" w:hAnsi="Times New Roman"/>
          <w:lang w:val="id-ID"/>
        </w:rPr>
        <w:t>variabel dependen (</w:t>
      </w:r>
      <w:r w:rsidR="00850D1B" w:rsidRPr="00850D1B">
        <w:rPr>
          <w:rFonts w:ascii="Times New Roman" w:hAnsi="Times New Roman"/>
        </w:rPr>
        <w:t xml:space="preserve">perawatan </w:t>
      </w:r>
      <w:r w:rsidR="00850D1B" w:rsidRPr="00850D1B">
        <w:rPr>
          <w:rFonts w:ascii="Times New Roman" w:hAnsi="Times New Roman"/>
          <w:i/>
          <w:iCs/>
        </w:rPr>
        <w:t>antenatal</w:t>
      </w:r>
      <w:r w:rsidR="00850D1B" w:rsidRPr="00850D1B">
        <w:rPr>
          <w:rFonts w:ascii="Times New Roman" w:hAnsi="Times New Roman"/>
          <w:lang w:val="id-ID"/>
        </w:rPr>
        <w:t>) di</w:t>
      </w:r>
      <w:r w:rsidR="00850D1B" w:rsidRPr="00850D1B">
        <w:rPr>
          <w:rFonts w:ascii="Times New Roman" w:hAnsi="Times New Roman"/>
        </w:rPr>
        <w:t xml:space="preserve">ukur pada saat </w:t>
      </w:r>
      <w:r w:rsidR="00850D1B" w:rsidRPr="00850D1B">
        <w:rPr>
          <w:rFonts w:ascii="Times New Roman" w:hAnsi="Times New Roman"/>
          <w:lang w:val="id-ID"/>
        </w:rPr>
        <w:t>bersamaan.</w:t>
      </w:r>
      <w:r w:rsidR="00850D1B" w:rsidRPr="00850D1B">
        <w:rPr>
          <w:rFonts w:ascii="Times New Roman" w:hAnsi="Times New Roman"/>
        </w:rPr>
        <w:t xml:space="preserve"> Penelitian ini dilakukan </w:t>
      </w:r>
      <w:proofErr w:type="gramStart"/>
      <w:r w:rsidR="00850D1B" w:rsidRPr="00850D1B">
        <w:rPr>
          <w:rFonts w:ascii="Times New Roman" w:hAnsi="Times New Roman"/>
        </w:rPr>
        <w:t>di  Puskusmas</w:t>
      </w:r>
      <w:proofErr w:type="gramEnd"/>
      <w:r w:rsidR="00850D1B" w:rsidRPr="00850D1B">
        <w:rPr>
          <w:rFonts w:ascii="Times New Roman" w:hAnsi="Times New Roman"/>
        </w:rPr>
        <w:t xml:space="preserve"> Lubuk Kilangan Padang. </w:t>
      </w:r>
      <w:proofErr w:type="gramStart"/>
      <w:r w:rsidR="00850D1B" w:rsidRPr="00850D1B">
        <w:rPr>
          <w:rFonts w:ascii="Times New Roman" w:hAnsi="Times New Roman"/>
        </w:rPr>
        <w:t>Waktu penelitian dilakukan pada bulan Oktober- Desember 2019.</w:t>
      </w:r>
      <w:proofErr w:type="gramEnd"/>
      <w:r w:rsidR="00850D1B" w:rsidRPr="00850D1B">
        <w:rPr>
          <w:rFonts w:ascii="Times New Roman" w:hAnsi="Times New Roman"/>
        </w:rPr>
        <w:t xml:space="preserve"> </w:t>
      </w:r>
      <w:proofErr w:type="gramStart"/>
      <w:r w:rsidR="00850D1B" w:rsidRPr="00850D1B">
        <w:rPr>
          <w:rFonts w:ascii="Times New Roman" w:hAnsi="Times New Roman"/>
        </w:rPr>
        <w:t xml:space="preserve">Sampel berjumlah 54 orang dengan menggunakan teknik </w:t>
      </w:r>
      <w:r w:rsidR="00850D1B" w:rsidRPr="00850D1B">
        <w:rPr>
          <w:rFonts w:ascii="Times New Roman" w:hAnsi="Times New Roman"/>
          <w:i/>
          <w:iCs/>
        </w:rPr>
        <w:t>Purposive Sampling.</w:t>
      </w:r>
      <w:proofErr w:type="gramEnd"/>
      <w:r w:rsidR="00850D1B" w:rsidRPr="00850D1B">
        <w:rPr>
          <w:rFonts w:ascii="Times New Roman" w:hAnsi="Times New Roman"/>
          <w:i/>
          <w:iCs/>
        </w:rPr>
        <w:t xml:space="preserve"> </w:t>
      </w:r>
      <w:r w:rsidR="00850D1B" w:rsidRPr="00850D1B">
        <w:rPr>
          <w:rFonts w:ascii="Times New Roman" w:hAnsi="Times New Roman"/>
          <w:iCs/>
        </w:rPr>
        <w:t xml:space="preserve">Teknik analisis data menggunakan analisis univariat dan bivariat dimana analisis bivariat menggunakan </w:t>
      </w:r>
      <w:r w:rsidR="00850D1B" w:rsidRPr="00850D1B">
        <w:rPr>
          <w:rFonts w:ascii="Times New Roman" w:hAnsi="Times New Roman"/>
          <w:i/>
          <w:iCs/>
        </w:rPr>
        <w:t xml:space="preserve">chi-square </w:t>
      </w:r>
    </w:p>
    <w:p w:rsidR="00D41792" w:rsidRPr="00850D1B" w:rsidRDefault="00D41792" w:rsidP="00D41792">
      <w:pPr>
        <w:spacing w:line="240" w:lineRule="auto"/>
        <w:jc w:val="both"/>
        <w:rPr>
          <w:rFonts w:ascii="Times New Roman" w:eastAsia="Calibri" w:hAnsi="Times New Roman" w:cs="Times New Roman"/>
          <w:i/>
        </w:rPr>
      </w:pPr>
    </w:p>
    <w:p w:rsidR="00F077A1" w:rsidRPr="004C4CCD" w:rsidRDefault="00F077A1" w:rsidP="004C4CCD">
      <w:pPr>
        <w:spacing w:line="240" w:lineRule="auto"/>
        <w:ind w:firstLine="851"/>
        <w:jc w:val="both"/>
        <w:rPr>
          <w:rFonts w:ascii="Times New Roman" w:eastAsia="Calibri" w:hAnsi="Times New Roman" w:cs="Times New Roman"/>
        </w:rPr>
      </w:pPr>
    </w:p>
    <w:p w:rsidR="004C4CCD" w:rsidRDefault="004C4CCD" w:rsidP="004C4CCD">
      <w:pPr>
        <w:spacing w:line="240" w:lineRule="auto"/>
        <w:ind w:firstLine="840"/>
        <w:jc w:val="both"/>
        <w:rPr>
          <w:rFonts w:ascii="Times New Roman" w:eastAsia="Calibri" w:hAnsi="Times New Roman" w:cs="Times New Roman"/>
        </w:rPr>
      </w:pPr>
    </w:p>
    <w:p w:rsidR="00850D1B" w:rsidRDefault="00850D1B" w:rsidP="004C4CCD">
      <w:pPr>
        <w:spacing w:line="240" w:lineRule="auto"/>
        <w:ind w:firstLine="840"/>
        <w:jc w:val="both"/>
        <w:rPr>
          <w:rFonts w:ascii="Times New Roman" w:eastAsia="Calibri" w:hAnsi="Times New Roman" w:cs="Times New Roman"/>
        </w:rPr>
      </w:pPr>
    </w:p>
    <w:p w:rsidR="00850D1B" w:rsidRDefault="00850D1B" w:rsidP="00850D1B">
      <w:pPr>
        <w:spacing w:line="240" w:lineRule="auto"/>
        <w:rPr>
          <w:rFonts w:ascii="Times New Roman" w:eastAsia="Calibri" w:hAnsi="Times New Roman" w:cs="Times New Roman"/>
          <w:b/>
        </w:rPr>
      </w:pPr>
      <w:r w:rsidRPr="00850D1B">
        <w:rPr>
          <w:rFonts w:ascii="Times New Roman" w:eastAsia="Calibri" w:hAnsi="Times New Roman" w:cs="Times New Roman"/>
          <w:b/>
        </w:rPr>
        <w:lastRenderedPageBreak/>
        <w:t xml:space="preserve">HASIL DAN PEMBAHASAN </w:t>
      </w:r>
    </w:p>
    <w:p w:rsidR="00850D1B" w:rsidRDefault="00850D1B" w:rsidP="00850D1B">
      <w:pPr>
        <w:pStyle w:val="ListParagraph"/>
        <w:numPr>
          <w:ilvl w:val="0"/>
          <w:numId w:val="2"/>
        </w:numPr>
        <w:tabs>
          <w:tab w:val="left" w:pos="284"/>
        </w:tabs>
        <w:spacing w:line="240" w:lineRule="auto"/>
        <w:ind w:hanging="720"/>
        <w:rPr>
          <w:rFonts w:ascii="Times New Roman" w:eastAsia="Calibri" w:hAnsi="Times New Roman" w:cs="Times New Roman"/>
          <w:b/>
        </w:rPr>
      </w:pPr>
      <w:r>
        <w:rPr>
          <w:rFonts w:ascii="Times New Roman" w:eastAsia="Calibri" w:hAnsi="Times New Roman" w:cs="Times New Roman"/>
          <w:b/>
        </w:rPr>
        <w:t xml:space="preserve">Univariat </w:t>
      </w:r>
    </w:p>
    <w:p w:rsidR="00991431" w:rsidRPr="00991431" w:rsidRDefault="00991431" w:rsidP="00991431">
      <w:pPr>
        <w:pStyle w:val="ListParagraph"/>
        <w:numPr>
          <w:ilvl w:val="0"/>
          <w:numId w:val="3"/>
        </w:numPr>
        <w:tabs>
          <w:tab w:val="left" w:pos="284"/>
        </w:tabs>
        <w:spacing w:line="240" w:lineRule="auto"/>
        <w:ind w:hanging="720"/>
        <w:rPr>
          <w:rFonts w:ascii="Times New Roman" w:eastAsia="Calibri" w:hAnsi="Times New Roman" w:cs="Times New Roman"/>
          <w:b/>
        </w:rPr>
      </w:pPr>
      <w:r>
        <w:rPr>
          <w:rFonts w:ascii="Times New Roman" w:eastAsia="Calibri" w:hAnsi="Times New Roman" w:cs="Times New Roman"/>
          <w:b/>
        </w:rPr>
        <w:t xml:space="preserve">Dukungan Keluarga </w:t>
      </w:r>
    </w:p>
    <w:p w:rsidR="00850D1B" w:rsidRDefault="00850D1B" w:rsidP="00850D1B">
      <w:pPr>
        <w:spacing w:after="0" w:line="240" w:lineRule="auto"/>
        <w:ind w:left="420" w:hanging="420"/>
        <w:rPr>
          <w:rFonts w:ascii="Times New Roman" w:hAnsi="Times New Roman" w:cs="Times New Roman"/>
          <w:b/>
          <w:bCs/>
          <w:sz w:val="20"/>
          <w:szCs w:val="20"/>
        </w:rPr>
      </w:pPr>
      <w:r w:rsidRPr="00850D1B">
        <w:rPr>
          <w:rFonts w:ascii="Times New Roman" w:eastAsia="Calibri" w:hAnsi="Times New Roman" w:cs="Times New Roman"/>
          <w:b/>
          <w:sz w:val="20"/>
          <w:szCs w:val="20"/>
        </w:rPr>
        <w:t xml:space="preserve">Tabel 1 </w:t>
      </w:r>
      <w:r w:rsidRPr="00850D1B">
        <w:rPr>
          <w:rFonts w:ascii="Times New Roman" w:hAnsi="Times New Roman" w:cs="Times New Roman"/>
          <w:b/>
          <w:bCs/>
          <w:sz w:val="20"/>
          <w:szCs w:val="20"/>
        </w:rPr>
        <w:t>Distribusi Frekuensi Dukunga</w:t>
      </w:r>
      <w:r>
        <w:rPr>
          <w:rFonts w:ascii="Times New Roman" w:hAnsi="Times New Roman" w:cs="Times New Roman"/>
          <w:b/>
          <w:bCs/>
          <w:sz w:val="20"/>
          <w:szCs w:val="20"/>
        </w:rPr>
        <w:t>n Keluarga</w:t>
      </w:r>
    </w:p>
    <w:p w:rsidR="00850D1B" w:rsidRDefault="00850D1B" w:rsidP="00850D1B">
      <w:pPr>
        <w:spacing w:after="0" w:line="240" w:lineRule="auto"/>
        <w:ind w:left="420" w:hanging="420"/>
        <w:rPr>
          <w:rFonts w:ascii="Times New Roman" w:hAnsi="Times New Roman" w:cs="Times New Roman"/>
          <w:b/>
          <w:bCs/>
          <w:sz w:val="20"/>
          <w:szCs w:val="20"/>
        </w:rPr>
      </w:pPr>
      <w:proofErr w:type="gramStart"/>
      <w:r w:rsidRPr="00850D1B">
        <w:rPr>
          <w:rFonts w:ascii="Times New Roman" w:eastAsia="Calibri" w:hAnsi="Times New Roman" w:cs="Times New Roman"/>
          <w:b/>
          <w:bCs/>
          <w:sz w:val="20"/>
          <w:szCs w:val="20"/>
        </w:rPr>
        <w:t>terhadap</w:t>
      </w:r>
      <w:proofErr w:type="gramEnd"/>
      <w:r w:rsidRPr="00850D1B">
        <w:rPr>
          <w:rFonts w:ascii="Times New Roman" w:eastAsia="Calibri" w:hAnsi="Times New Roman" w:cs="Times New Roman"/>
          <w:b/>
          <w:bCs/>
          <w:sz w:val="20"/>
          <w:szCs w:val="20"/>
        </w:rPr>
        <w:t xml:space="preserve"> Perawatan</w:t>
      </w:r>
      <w:r w:rsidRPr="00850D1B">
        <w:rPr>
          <w:rFonts w:ascii="Times New Roman" w:hAnsi="Times New Roman" w:cs="Times New Roman"/>
          <w:b/>
          <w:bCs/>
          <w:sz w:val="20"/>
          <w:szCs w:val="20"/>
        </w:rPr>
        <w:t xml:space="preserve"> </w:t>
      </w:r>
      <w:r w:rsidRPr="00850D1B">
        <w:rPr>
          <w:rFonts w:ascii="Times New Roman" w:eastAsia="Calibri" w:hAnsi="Times New Roman" w:cs="Times New Roman"/>
          <w:b/>
          <w:bCs/>
          <w:i/>
          <w:iCs/>
          <w:sz w:val="20"/>
          <w:szCs w:val="20"/>
        </w:rPr>
        <w:t xml:space="preserve">Antenatal </w:t>
      </w:r>
      <w:r w:rsidRPr="00850D1B">
        <w:rPr>
          <w:rFonts w:ascii="Times New Roman" w:hAnsi="Times New Roman" w:cs="Times New Roman"/>
          <w:b/>
          <w:bCs/>
          <w:sz w:val="20"/>
          <w:szCs w:val="20"/>
        </w:rPr>
        <w:t>(PAN)</w:t>
      </w:r>
      <w:r>
        <w:rPr>
          <w:rFonts w:ascii="Times New Roman" w:hAnsi="Times New Roman" w:cs="Times New Roman"/>
          <w:b/>
          <w:bCs/>
          <w:sz w:val="20"/>
          <w:szCs w:val="20"/>
        </w:rPr>
        <w:t xml:space="preserve"> di</w:t>
      </w:r>
    </w:p>
    <w:p w:rsidR="00850D1B" w:rsidRDefault="00850D1B" w:rsidP="00850D1B">
      <w:pPr>
        <w:spacing w:after="0" w:line="240" w:lineRule="auto"/>
        <w:ind w:left="420" w:hanging="420"/>
        <w:rPr>
          <w:rFonts w:ascii="Times New Roman" w:hAnsi="Times New Roman" w:cs="Times New Roman"/>
          <w:b/>
          <w:bCs/>
          <w:sz w:val="20"/>
          <w:szCs w:val="20"/>
        </w:rPr>
      </w:pPr>
      <w:r w:rsidRPr="00850D1B">
        <w:rPr>
          <w:rFonts w:ascii="Times New Roman" w:eastAsia="Calibri" w:hAnsi="Times New Roman" w:cs="Times New Roman"/>
          <w:b/>
          <w:bCs/>
          <w:sz w:val="20"/>
          <w:szCs w:val="20"/>
        </w:rPr>
        <w:t>Puskesmas Lubuk Kilangan</w:t>
      </w:r>
      <w:r w:rsidRPr="00850D1B">
        <w:rPr>
          <w:rFonts w:ascii="Times New Roman" w:hAnsi="Times New Roman" w:cs="Times New Roman"/>
          <w:b/>
          <w:bCs/>
          <w:sz w:val="20"/>
          <w:szCs w:val="20"/>
        </w:rPr>
        <w:t xml:space="preserve"> </w:t>
      </w:r>
      <w:r w:rsidRPr="00850D1B">
        <w:rPr>
          <w:rFonts w:ascii="Times New Roman" w:eastAsia="Calibri" w:hAnsi="Times New Roman" w:cs="Times New Roman"/>
          <w:b/>
          <w:bCs/>
          <w:sz w:val="20"/>
          <w:szCs w:val="20"/>
        </w:rPr>
        <w:t>Padang</w:t>
      </w:r>
    </w:p>
    <w:p w:rsidR="00850D1B" w:rsidRDefault="00850D1B" w:rsidP="00850D1B">
      <w:pPr>
        <w:spacing w:after="0" w:line="240" w:lineRule="auto"/>
        <w:ind w:left="420" w:hanging="420"/>
        <w:rPr>
          <w:rFonts w:ascii="Times New Roman" w:hAnsi="Times New Roman" w:cs="Times New Roman"/>
          <w:b/>
          <w:bCs/>
          <w:sz w:val="20"/>
          <w:szCs w:val="20"/>
        </w:rPr>
      </w:pPr>
    </w:p>
    <w:tbl>
      <w:tblPr>
        <w:tblpPr w:leftFromText="180" w:rightFromText="180" w:vertAnchor="text" w:horzAnchor="margin" w:tblpY="51"/>
        <w:tblOverlap w:val="never"/>
        <w:tblW w:w="0" w:type="auto"/>
        <w:tblLayout w:type="fixed"/>
        <w:tblLook w:val="0000"/>
      </w:tblPr>
      <w:tblGrid>
        <w:gridCol w:w="2235"/>
        <w:gridCol w:w="1275"/>
        <w:gridCol w:w="709"/>
      </w:tblGrid>
      <w:tr w:rsidR="00850D1B" w:rsidTr="00850D1B">
        <w:trPr>
          <w:trHeight w:val="591"/>
        </w:trPr>
        <w:tc>
          <w:tcPr>
            <w:tcW w:w="2235" w:type="dxa"/>
            <w:tcBorders>
              <w:top w:val="single" w:sz="4" w:space="0" w:color="auto"/>
              <w:bottom w:val="single" w:sz="4" w:space="0" w:color="auto"/>
            </w:tcBorders>
          </w:tcPr>
          <w:p w:rsidR="00850D1B" w:rsidRDefault="00850D1B" w:rsidP="00850D1B">
            <w:pPr>
              <w:spacing w:line="240" w:lineRule="auto"/>
              <w:rPr>
                <w:rFonts w:ascii="Calibri" w:eastAsia="Calibri" w:hAnsi="Calibri" w:cs="Times New Roman"/>
                <w:b/>
                <w:bCs/>
              </w:rPr>
            </w:pPr>
            <w:r>
              <w:rPr>
                <w:rFonts w:ascii="Calibri" w:eastAsia="Calibri" w:hAnsi="Calibri" w:cs="Times New Roman"/>
                <w:b/>
                <w:bCs/>
              </w:rPr>
              <w:t>Dukungan Keluarga</w:t>
            </w:r>
          </w:p>
        </w:tc>
        <w:tc>
          <w:tcPr>
            <w:tcW w:w="1275" w:type="dxa"/>
            <w:tcBorders>
              <w:top w:val="single" w:sz="4" w:space="0" w:color="auto"/>
              <w:bottom w:val="single" w:sz="4" w:space="0" w:color="auto"/>
            </w:tcBorders>
          </w:tcPr>
          <w:p w:rsidR="00850D1B" w:rsidRDefault="00850D1B" w:rsidP="00850D1B">
            <w:pPr>
              <w:spacing w:line="240" w:lineRule="auto"/>
              <w:rPr>
                <w:rFonts w:ascii="Calibri" w:eastAsia="Calibri" w:hAnsi="Calibri" w:cs="Times New Roman"/>
                <w:b/>
                <w:bCs/>
              </w:rPr>
            </w:pPr>
            <w:r>
              <w:rPr>
                <w:rFonts w:ascii="Calibri" w:eastAsia="Calibri" w:hAnsi="Calibri" w:cs="Times New Roman"/>
                <w:b/>
                <w:bCs/>
              </w:rPr>
              <w:t>Frekuensi</w:t>
            </w:r>
          </w:p>
        </w:tc>
        <w:tc>
          <w:tcPr>
            <w:tcW w:w="709" w:type="dxa"/>
            <w:tcBorders>
              <w:top w:val="single" w:sz="4" w:space="0" w:color="auto"/>
              <w:bottom w:val="single" w:sz="4" w:space="0" w:color="auto"/>
            </w:tcBorders>
          </w:tcPr>
          <w:p w:rsidR="00850D1B" w:rsidRDefault="00850D1B" w:rsidP="00850D1B">
            <w:pPr>
              <w:spacing w:line="240" w:lineRule="auto"/>
              <w:jc w:val="center"/>
              <w:rPr>
                <w:rFonts w:ascii="Calibri" w:eastAsia="Calibri" w:hAnsi="Calibri" w:cs="Times New Roman"/>
                <w:b/>
                <w:bCs/>
              </w:rPr>
            </w:pPr>
            <w:r>
              <w:rPr>
                <w:rFonts w:ascii="Calibri" w:eastAsia="Calibri" w:hAnsi="Calibri" w:cs="Times New Roman"/>
                <w:b/>
                <w:bCs/>
              </w:rPr>
              <w:t>%</w:t>
            </w:r>
          </w:p>
        </w:tc>
      </w:tr>
      <w:tr w:rsidR="00850D1B" w:rsidTr="00850D1B">
        <w:trPr>
          <w:trHeight w:val="238"/>
        </w:trPr>
        <w:tc>
          <w:tcPr>
            <w:tcW w:w="2235" w:type="dxa"/>
            <w:tcBorders>
              <w:top w:val="single" w:sz="4" w:space="0" w:color="auto"/>
            </w:tcBorders>
          </w:tcPr>
          <w:p w:rsidR="00850D1B" w:rsidRDefault="00850D1B" w:rsidP="00850D1B">
            <w:pPr>
              <w:spacing w:line="240" w:lineRule="auto"/>
              <w:rPr>
                <w:rFonts w:ascii="Calibri" w:eastAsia="Calibri" w:hAnsi="Calibri" w:cs="Times New Roman"/>
              </w:rPr>
            </w:pPr>
            <w:r>
              <w:rPr>
                <w:rFonts w:ascii="Calibri" w:eastAsia="Calibri" w:hAnsi="Calibri" w:cs="Times New Roman"/>
              </w:rPr>
              <w:t xml:space="preserve">Baik </w:t>
            </w:r>
          </w:p>
        </w:tc>
        <w:tc>
          <w:tcPr>
            <w:tcW w:w="1275" w:type="dxa"/>
            <w:tcBorders>
              <w:top w:val="single" w:sz="4" w:space="0" w:color="auto"/>
            </w:tcBorders>
          </w:tcPr>
          <w:p w:rsidR="00850D1B" w:rsidRDefault="00850D1B" w:rsidP="00850D1B">
            <w:pPr>
              <w:spacing w:line="240" w:lineRule="auto"/>
              <w:rPr>
                <w:rFonts w:ascii="Calibri" w:eastAsia="Calibri" w:hAnsi="Calibri" w:cs="Times New Roman"/>
              </w:rPr>
            </w:pPr>
            <w:r>
              <w:rPr>
                <w:rFonts w:ascii="Calibri" w:eastAsia="Calibri" w:hAnsi="Calibri" w:cs="Times New Roman"/>
              </w:rPr>
              <w:t xml:space="preserve">   30</w:t>
            </w:r>
          </w:p>
        </w:tc>
        <w:tc>
          <w:tcPr>
            <w:tcW w:w="709" w:type="dxa"/>
            <w:tcBorders>
              <w:top w:val="single" w:sz="4" w:space="0" w:color="auto"/>
            </w:tcBorders>
          </w:tcPr>
          <w:p w:rsidR="00850D1B" w:rsidRDefault="00850D1B" w:rsidP="00850D1B">
            <w:pPr>
              <w:spacing w:line="240" w:lineRule="auto"/>
              <w:jc w:val="center"/>
              <w:rPr>
                <w:rFonts w:ascii="Calibri" w:eastAsia="Calibri" w:hAnsi="Calibri" w:cs="Times New Roman"/>
              </w:rPr>
            </w:pPr>
            <w:r>
              <w:rPr>
                <w:rFonts w:ascii="Calibri" w:eastAsia="Calibri" w:hAnsi="Calibri" w:cs="Times New Roman"/>
              </w:rPr>
              <w:t>55,6</w:t>
            </w:r>
          </w:p>
        </w:tc>
      </w:tr>
      <w:tr w:rsidR="00850D1B" w:rsidTr="00850D1B">
        <w:trPr>
          <w:trHeight w:val="482"/>
        </w:trPr>
        <w:tc>
          <w:tcPr>
            <w:tcW w:w="2235" w:type="dxa"/>
            <w:tcBorders>
              <w:bottom w:val="single" w:sz="4" w:space="0" w:color="auto"/>
            </w:tcBorders>
          </w:tcPr>
          <w:p w:rsidR="00850D1B" w:rsidRDefault="00850D1B" w:rsidP="00850D1B">
            <w:pPr>
              <w:spacing w:line="240" w:lineRule="auto"/>
              <w:rPr>
                <w:rFonts w:ascii="Calibri" w:eastAsia="Calibri" w:hAnsi="Calibri" w:cs="Times New Roman"/>
              </w:rPr>
            </w:pPr>
            <w:r>
              <w:rPr>
                <w:rFonts w:ascii="Calibri" w:eastAsia="Calibri" w:hAnsi="Calibri" w:cs="Times New Roman"/>
              </w:rPr>
              <w:t>Kurang Baik</w:t>
            </w:r>
          </w:p>
        </w:tc>
        <w:tc>
          <w:tcPr>
            <w:tcW w:w="1275" w:type="dxa"/>
            <w:tcBorders>
              <w:bottom w:val="single" w:sz="4" w:space="0" w:color="auto"/>
            </w:tcBorders>
          </w:tcPr>
          <w:p w:rsidR="00850D1B" w:rsidRDefault="00850D1B" w:rsidP="00850D1B">
            <w:pPr>
              <w:spacing w:line="240" w:lineRule="auto"/>
              <w:rPr>
                <w:rFonts w:ascii="Calibri" w:eastAsia="Calibri" w:hAnsi="Calibri" w:cs="Times New Roman"/>
              </w:rPr>
            </w:pPr>
            <w:r>
              <w:rPr>
                <w:rFonts w:ascii="Calibri" w:eastAsia="Calibri" w:hAnsi="Calibri" w:cs="Times New Roman"/>
              </w:rPr>
              <w:t xml:space="preserve">   24</w:t>
            </w:r>
          </w:p>
        </w:tc>
        <w:tc>
          <w:tcPr>
            <w:tcW w:w="709" w:type="dxa"/>
            <w:tcBorders>
              <w:bottom w:val="single" w:sz="4" w:space="0" w:color="auto"/>
            </w:tcBorders>
          </w:tcPr>
          <w:p w:rsidR="00850D1B" w:rsidRDefault="00850D1B" w:rsidP="00850D1B">
            <w:pPr>
              <w:spacing w:line="240" w:lineRule="auto"/>
              <w:jc w:val="center"/>
              <w:rPr>
                <w:rFonts w:ascii="Calibri" w:eastAsia="Calibri" w:hAnsi="Calibri" w:cs="Times New Roman"/>
              </w:rPr>
            </w:pPr>
            <w:r>
              <w:rPr>
                <w:rFonts w:ascii="Calibri" w:eastAsia="Calibri" w:hAnsi="Calibri" w:cs="Times New Roman"/>
              </w:rPr>
              <w:t>44,4</w:t>
            </w:r>
          </w:p>
        </w:tc>
      </w:tr>
      <w:tr w:rsidR="00850D1B" w:rsidTr="00850D1B">
        <w:trPr>
          <w:trHeight w:val="421"/>
        </w:trPr>
        <w:tc>
          <w:tcPr>
            <w:tcW w:w="2235" w:type="dxa"/>
            <w:tcBorders>
              <w:top w:val="single" w:sz="4" w:space="0" w:color="auto"/>
              <w:bottom w:val="single" w:sz="4" w:space="0" w:color="auto"/>
            </w:tcBorders>
          </w:tcPr>
          <w:p w:rsidR="00850D1B" w:rsidRDefault="00850D1B" w:rsidP="00850D1B">
            <w:pPr>
              <w:spacing w:line="240" w:lineRule="auto"/>
              <w:rPr>
                <w:rFonts w:ascii="Calibri" w:eastAsia="Calibri" w:hAnsi="Calibri" w:cs="Times New Roman"/>
                <w:b/>
                <w:bCs/>
              </w:rPr>
            </w:pPr>
            <w:r>
              <w:rPr>
                <w:rFonts w:ascii="Calibri" w:eastAsia="Calibri" w:hAnsi="Calibri" w:cs="Times New Roman"/>
                <w:b/>
                <w:bCs/>
              </w:rPr>
              <w:t>Total</w:t>
            </w:r>
          </w:p>
        </w:tc>
        <w:tc>
          <w:tcPr>
            <w:tcW w:w="1275" w:type="dxa"/>
            <w:tcBorders>
              <w:top w:val="single" w:sz="4" w:space="0" w:color="auto"/>
              <w:bottom w:val="single" w:sz="4" w:space="0" w:color="auto"/>
            </w:tcBorders>
          </w:tcPr>
          <w:p w:rsidR="00850D1B" w:rsidRDefault="00850D1B" w:rsidP="00850D1B">
            <w:pPr>
              <w:spacing w:line="240" w:lineRule="auto"/>
              <w:rPr>
                <w:rFonts w:ascii="Calibri" w:eastAsia="Calibri" w:hAnsi="Calibri" w:cs="Times New Roman"/>
                <w:b/>
                <w:bCs/>
              </w:rPr>
            </w:pPr>
            <w:r>
              <w:rPr>
                <w:rFonts w:ascii="Calibri" w:eastAsia="Calibri" w:hAnsi="Calibri" w:cs="Times New Roman"/>
                <w:b/>
                <w:bCs/>
              </w:rPr>
              <w:t xml:space="preserve">   54</w:t>
            </w:r>
          </w:p>
        </w:tc>
        <w:tc>
          <w:tcPr>
            <w:tcW w:w="709" w:type="dxa"/>
            <w:tcBorders>
              <w:top w:val="single" w:sz="4" w:space="0" w:color="auto"/>
              <w:bottom w:val="single" w:sz="4" w:space="0" w:color="auto"/>
            </w:tcBorders>
          </w:tcPr>
          <w:p w:rsidR="00850D1B" w:rsidRDefault="00850D1B" w:rsidP="00850D1B">
            <w:pPr>
              <w:spacing w:line="240" w:lineRule="auto"/>
              <w:jc w:val="center"/>
              <w:rPr>
                <w:rFonts w:ascii="Calibri" w:eastAsia="Calibri" w:hAnsi="Calibri" w:cs="Times New Roman"/>
                <w:b/>
                <w:bCs/>
              </w:rPr>
            </w:pPr>
            <w:r>
              <w:rPr>
                <w:rFonts w:ascii="Calibri" w:eastAsia="Calibri" w:hAnsi="Calibri" w:cs="Times New Roman"/>
                <w:b/>
                <w:bCs/>
              </w:rPr>
              <w:t>100</w:t>
            </w:r>
          </w:p>
        </w:tc>
      </w:tr>
    </w:tbl>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81879">
      <w:pPr>
        <w:spacing w:after="0" w:line="240" w:lineRule="auto"/>
        <w:ind w:firstLine="720"/>
        <w:jc w:val="both"/>
        <w:rPr>
          <w:rFonts w:ascii="Times New Roman" w:hAnsi="Times New Roman" w:cs="Times New Roman"/>
        </w:rPr>
      </w:pPr>
      <w:r w:rsidRPr="00881879">
        <w:rPr>
          <w:rFonts w:ascii="Times New Roman" w:hAnsi="Times New Roman" w:cs="Times New Roman"/>
        </w:rPr>
        <w:t xml:space="preserve">Berdasarkan tabel </w:t>
      </w:r>
      <w:r w:rsidRPr="00881879">
        <w:rPr>
          <w:rFonts w:ascii="Times New Roman" w:eastAsia="Calibri" w:hAnsi="Times New Roman" w:cs="Times New Roman"/>
        </w:rPr>
        <w:t>1 diatas terlihat bahwa dari 54 orang responden terdapat sebagian kecil 24 orang (44,4%) responden yang kurang mendapatkan dukungan dari keluarga di Puskesmas Lubuk Kilangan Padang</w:t>
      </w:r>
    </w:p>
    <w:p w:rsidR="00111CC4" w:rsidRPr="00111CC4" w:rsidRDefault="00111CC4" w:rsidP="00111CC4">
      <w:pPr>
        <w:pStyle w:val="ListParagraph1"/>
        <w:spacing w:after="0" w:line="240" w:lineRule="auto"/>
        <w:ind w:left="0" w:firstLine="720"/>
        <w:jc w:val="both"/>
        <w:rPr>
          <w:rFonts w:ascii="Times New Roman" w:hAnsi="Times New Roman"/>
        </w:rPr>
      </w:pPr>
      <w:r w:rsidRPr="00111CC4">
        <w:rPr>
          <w:rFonts w:ascii="Times New Roman" w:hAnsi="Times New Roman"/>
        </w:rPr>
        <w:t>Hasil penelitian ini sejalan dengan penelitian yang dilakukan oleh</w:t>
      </w:r>
      <w:r>
        <w:rPr>
          <w:rFonts w:ascii="Times New Roman" w:hAnsi="Times New Roman"/>
        </w:rPr>
        <w:t xml:space="preserve"> </w:t>
      </w:r>
      <w:r w:rsidRPr="00111CC4">
        <w:rPr>
          <w:rFonts w:ascii="Times New Roman" w:hAnsi="Times New Roman"/>
        </w:rPr>
        <w:t>Nirmala (2014)</w:t>
      </w:r>
      <w:r>
        <w:rPr>
          <w:rFonts w:ascii="Times New Roman" w:hAnsi="Times New Roman"/>
        </w:rPr>
        <w:t xml:space="preserve"> tentang f</w:t>
      </w:r>
      <w:r w:rsidRPr="00111CC4">
        <w:rPr>
          <w:rFonts w:ascii="Times New Roman" w:hAnsi="Times New Roman"/>
        </w:rPr>
        <w:t xml:space="preserve">aktor-faktor yang berhubungan dengan pemanfaatan pelayanan </w:t>
      </w:r>
      <w:r w:rsidRPr="00111CC4">
        <w:rPr>
          <w:rFonts w:ascii="Times New Roman" w:hAnsi="Times New Roman"/>
          <w:i/>
          <w:iCs/>
        </w:rPr>
        <w:t xml:space="preserve">antenatal </w:t>
      </w:r>
      <w:r w:rsidRPr="00111CC4">
        <w:rPr>
          <w:rFonts w:ascii="Times New Roman" w:hAnsi="Times New Roman"/>
        </w:rPr>
        <w:t xml:space="preserve">di Puskesmas Wilayah Jakarta Timur didapatkan dukungan keluarga yang kurang, 14 orang (48,3%) sementara dukungan keluarga yang baik, 15 orang (51,75). </w:t>
      </w:r>
    </w:p>
    <w:p w:rsidR="00111CC4" w:rsidRPr="00111CC4" w:rsidRDefault="00111CC4" w:rsidP="00111CC4">
      <w:pPr>
        <w:pStyle w:val="ListParagraph1"/>
        <w:spacing w:after="0" w:line="240" w:lineRule="auto"/>
        <w:ind w:left="0" w:firstLine="720"/>
        <w:jc w:val="both"/>
        <w:rPr>
          <w:rFonts w:ascii="Times New Roman" w:hAnsi="Times New Roman"/>
        </w:rPr>
      </w:pPr>
      <w:proofErr w:type="gramStart"/>
      <w:r w:rsidRPr="00111CC4">
        <w:rPr>
          <w:rFonts w:ascii="Times New Roman" w:hAnsi="Times New Roman"/>
        </w:rPr>
        <w:t>Keluarga adalah kumpulan dua orang atau lebih yang hidup bersama dengan keterikatan aturan dan emosional dan individu mempunyai peran masing-masing yang merupakan bagian</w:t>
      </w:r>
      <w:r>
        <w:rPr>
          <w:rFonts w:ascii="Times New Roman" w:hAnsi="Times New Roman"/>
        </w:rPr>
        <w:t xml:space="preserve"> dari keluarga (Friedman, 2010)</w:t>
      </w:r>
      <w:r w:rsidRPr="00111CC4">
        <w:rPr>
          <w:rFonts w:ascii="Times New Roman" w:hAnsi="Times New Roman"/>
        </w:rPr>
        <w:t>.Dukungan keluarga merupakan sikap, tindakan dalam memberikan motivasi dan penerimaan keluarga terhadap anggota keluarga tersebut.</w:t>
      </w:r>
      <w:proofErr w:type="gramEnd"/>
      <w:r w:rsidRPr="00111CC4">
        <w:rPr>
          <w:rFonts w:ascii="Times New Roman" w:hAnsi="Times New Roman"/>
        </w:rPr>
        <w:t xml:space="preserve"> </w:t>
      </w:r>
      <w:proofErr w:type="gramStart"/>
      <w:r w:rsidRPr="00111CC4">
        <w:rPr>
          <w:rFonts w:ascii="Times New Roman" w:hAnsi="Times New Roman"/>
        </w:rPr>
        <w:t>Anggota keluarga memandang bahwa orang yang bersifat mendukung selalu siap memberikan pertolongan dan bantuan kepada anggota keluarga yang sakit juga dibutuhkan kapan saja (Friedman, 2010).</w:t>
      </w:r>
      <w:proofErr w:type="gramEnd"/>
      <w:r w:rsidRPr="00111CC4">
        <w:rPr>
          <w:rFonts w:ascii="Times New Roman" w:hAnsi="Times New Roman"/>
        </w:rPr>
        <w:t xml:space="preserve"> </w:t>
      </w:r>
    </w:p>
    <w:p w:rsidR="00111CC4" w:rsidRPr="00111CC4" w:rsidRDefault="00111CC4" w:rsidP="00111CC4">
      <w:pPr>
        <w:pStyle w:val="ListParagraph1"/>
        <w:spacing w:after="0" w:line="240" w:lineRule="auto"/>
        <w:ind w:left="0" w:firstLine="720"/>
        <w:jc w:val="both"/>
        <w:rPr>
          <w:rFonts w:ascii="Times New Roman" w:eastAsia="Arial" w:hAnsi="Times New Roman"/>
          <w:bCs/>
          <w:color w:val="000000"/>
        </w:rPr>
      </w:pPr>
      <w:r w:rsidRPr="00111CC4">
        <w:rPr>
          <w:rFonts w:ascii="Times New Roman" w:hAnsi="Times New Roman"/>
        </w:rPr>
        <w:t>Menurut asumsi peneliti bahwa kurangnya dukungan keluarga pada ibu hamil, terlihat keluarga kadang- kadang bahkan tidak pernah mencari tahu tentang bagaimana cara perawatan kehamilan di rumah kepada petugas kesehatan</w:t>
      </w:r>
      <w:r w:rsidR="00991431">
        <w:rPr>
          <w:rFonts w:ascii="Times New Roman" w:hAnsi="Times New Roman"/>
        </w:rPr>
        <w:t xml:space="preserve">, </w:t>
      </w:r>
      <w:r w:rsidRPr="00111CC4">
        <w:rPr>
          <w:rFonts w:ascii="Times New Roman" w:eastAsia="Arial" w:hAnsi="Times New Roman"/>
          <w:bCs/>
          <w:color w:val="000000"/>
        </w:rPr>
        <w:t xml:space="preserve">keluarga kadang-kadang bahkan jarang memberikan pujian jika melakukan </w:t>
      </w:r>
      <w:r w:rsidRPr="00111CC4">
        <w:rPr>
          <w:rFonts w:ascii="Times New Roman" w:eastAsia="Arial" w:hAnsi="Times New Roman"/>
          <w:bCs/>
          <w:color w:val="000000"/>
        </w:rPr>
        <w:lastRenderedPageBreak/>
        <w:t xml:space="preserve">kunjungan kehamilan ke petugas kesehatan </w:t>
      </w:r>
      <w:r w:rsidRPr="00111CC4">
        <w:rPr>
          <w:rFonts w:ascii="Times New Roman" w:hAnsi="Times New Roman"/>
        </w:rPr>
        <w:t>dan keluarga kadang-kadang bahkan jarang mencari informasi tentang apa-apa saja pantangan yang harus dihindari  selama kehamilan</w:t>
      </w:r>
      <w:r w:rsidRPr="00111CC4">
        <w:rPr>
          <w:rFonts w:ascii="Times New Roman" w:eastAsia="Arial" w:hAnsi="Times New Roman"/>
          <w:bCs/>
          <w:color w:val="000000"/>
        </w:rPr>
        <w:t xml:space="preserve"> Dari data tersebut dapat dilihat bahwa kurangnya dukungan yang diberikan keluarga pada ibu hamil, kurangnya dukungan yang diberikan keluarga pada ibu hamil akan berdampak bagi kesehatan ibu dan bayi.</w:t>
      </w:r>
    </w:p>
    <w:p w:rsidR="00111CC4" w:rsidRDefault="00111CC4" w:rsidP="00111CC4">
      <w:pPr>
        <w:pStyle w:val="NoSpacing1"/>
        <w:tabs>
          <w:tab w:val="left" w:pos="880"/>
        </w:tabs>
        <w:jc w:val="both"/>
        <w:rPr>
          <w:rFonts w:ascii="Times New Roman" w:hAnsi="Times New Roman"/>
        </w:rPr>
      </w:pPr>
      <w:r>
        <w:rPr>
          <w:rFonts w:ascii="Times New Roman" w:eastAsia="Arial" w:hAnsi="Times New Roman"/>
          <w:bCs/>
          <w:color w:val="000000"/>
        </w:rPr>
        <w:tab/>
        <w:t>D</w:t>
      </w:r>
      <w:r w:rsidRPr="00111CC4">
        <w:rPr>
          <w:rFonts w:ascii="Times New Roman" w:eastAsia="Arial" w:hAnsi="Times New Roman"/>
          <w:bCs/>
          <w:color w:val="000000"/>
        </w:rPr>
        <w:t xml:space="preserve">iharapkan pada keluarga untuk memberikan dukungan informasi kepada ibu hamil seperti </w:t>
      </w:r>
      <w:r w:rsidRPr="00111CC4">
        <w:rPr>
          <w:rFonts w:ascii="Times New Roman" w:hAnsi="Times New Roman"/>
        </w:rPr>
        <w:t>memberikansolusi dari masalah</w:t>
      </w:r>
      <w:proofErr w:type="gramStart"/>
      <w:r w:rsidRPr="00111CC4">
        <w:rPr>
          <w:rFonts w:ascii="Times New Roman" w:hAnsi="Times New Roman"/>
        </w:rPr>
        <w:t>,naseha</w:t>
      </w:r>
      <w:r w:rsidRPr="00111CC4">
        <w:rPr>
          <w:rFonts w:ascii="Times New Roman" w:hAnsi="Times New Roman"/>
          <w:lang w:val="id-ID"/>
        </w:rPr>
        <w:t>t</w:t>
      </w:r>
      <w:proofErr w:type="gramEnd"/>
      <w:r w:rsidRPr="00111CC4">
        <w:rPr>
          <w:rFonts w:ascii="Times New Roman" w:hAnsi="Times New Roman"/>
          <w:lang w:val="id-ID"/>
        </w:rPr>
        <w:t xml:space="preserve"> </w:t>
      </w:r>
      <w:r w:rsidRPr="00111CC4">
        <w:rPr>
          <w:rFonts w:ascii="Times New Roman" w:hAnsi="Times New Roman"/>
        </w:rPr>
        <w:t xml:space="preserve">dan pengarahan, saran atau umpan balik tentangapa yang dilakukan ibu hamil. </w:t>
      </w:r>
      <w:proofErr w:type="gramStart"/>
      <w:r w:rsidRPr="00111CC4">
        <w:rPr>
          <w:rFonts w:ascii="Times New Roman" w:hAnsi="Times New Roman"/>
        </w:rPr>
        <w:t>Keluarga dapat memberikan informasi dengan menyarankan tentang tempat bersalin sertakunjungan kehamilan yang tepat untuk ibu hamil, dan tindakan yang spesifik bagi bumil untuk melawan stressor.</w:t>
      </w:r>
      <w:proofErr w:type="gramEnd"/>
    </w:p>
    <w:p w:rsidR="00991431" w:rsidRPr="00991431" w:rsidRDefault="00991431" w:rsidP="00991431">
      <w:pPr>
        <w:pStyle w:val="NoSpacing1"/>
        <w:numPr>
          <w:ilvl w:val="0"/>
          <w:numId w:val="3"/>
        </w:numPr>
        <w:tabs>
          <w:tab w:val="left" w:pos="284"/>
          <w:tab w:val="left" w:pos="880"/>
        </w:tabs>
        <w:ind w:hanging="720"/>
        <w:jc w:val="both"/>
        <w:rPr>
          <w:rFonts w:ascii="Times New Roman" w:eastAsia="Arial" w:hAnsi="Times New Roman"/>
          <w:b/>
          <w:bCs/>
          <w:color w:val="000000"/>
        </w:rPr>
      </w:pPr>
      <w:r w:rsidRPr="00991431">
        <w:rPr>
          <w:rFonts w:ascii="Times New Roman" w:hAnsi="Times New Roman"/>
          <w:b/>
        </w:rPr>
        <w:t xml:space="preserve">Perawatan Antenatal </w:t>
      </w:r>
    </w:p>
    <w:tbl>
      <w:tblPr>
        <w:tblpPr w:leftFromText="180" w:rightFromText="180" w:vertAnchor="text" w:horzAnchor="margin" w:tblpXSpec="right" w:tblpY="1427"/>
        <w:tblOverlap w:val="never"/>
        <w:tblW w:w="0" w:type="auto"/>
        <w:tblBorders>
          <w:top w:val="single" w:sz="4" w:space="0" w:color="auto"/>
          <w:bottom w:val="single" w:sz="4" w:space="0" w:color="auto"/>
        </w:tblBorders>
        <w:tblLayout w:type="fixed"/>
        <w:tblLook w:val="0000"/>
      </w:tblPr>
      <w:tblGrid>
        <w:gridCol w:w="2235"/>
        <w:gridCol w:w="1275"/>
        <w:gridCol w:w="709"/>
      </w:tblGrid>
      <w:tr w:rsidR="00991431" w:rsidTr="00991431">
        <w:trPr>
          <w:trHeight w:val="414"/>
        </w:trPr>
        <w:tc>
          <w:tcPr>
            <w:tcW w:w="2235" w:type="dxa"/>
            <w:tcBorders>
              <w:bottom w:val="single" w:sz="4" w:space="0" w:color="auto"/>
            </w:tcBorders>
          </w:tcPr>
          <w:p w:rsidR="00991431" w:rsidRDefault="00991431" w:rsidP="00991431">
            <w:pPr>
              <w:tabs>
                <w:tab w:val="left" w:pos="1050"/>
              </w:tabs>
              <w:spacing w:line="240" w:lineRule="auto"/>
              <w:rPr>
                <w:rFonts w:ascii="Calibri" w:eastAsia="Calibri" w:hAnsi="Calibri" w:cs="Times New Roman"/>
                <w:b/>
                <w:bCs/>
              </w:rPr>
            </w:pPr>
            <w:r>
              <w:rPr>
                <w:rFonts w:ascii="Calibri" w:eastAsia="Calibri" w:hAnsi="Calibri" w:cs="Times New Roman"/>
                <w:b/>
                <w:bCs/>
              </w:rPr>
              <w:t xml:space="preserve">Perawatan </w:t>
            </w:r>
            <w:r>
              <w:rPr>
                <w:rFonts w:ascii="Calibri" w:eastAsia="Calibri" w:hAnsi="Calibri" w:cs="Times New Roman"/>
                <w:b/>
                <w:bCs/>
                <w:i/>
                <w:iCs/>
              </w:rPr>
              <w:t>Antenatal</w:t>
            </w:r>
          </w:p>
        </w:tc>
        <w:tc>
          <w:tcPr>
            <w:tcW w:w="1275" w:type="dxa"/>
            <w:tcBorders>
              <w:bottom w:val="single" w:sz="4" w:space="0" w:color="auto"/>
            </w:tcBorders>
          </w:tcPr>
          <w:p w:rsidR="00991431" w:rsidRDefault="00991431" w:rsidP="00991431">
            <w:pPr>
              <w:tabs>
                <w:tab w:val="left" w:pos="1050"/>
              </w:tabs>
              <w:spacing w:line="240" w:lineRule="auto"/>
              <w:rPr>
                <w:rFonts w:ascii="Calibri" w:eastAsia="Calibri" w:hAnsi="Calibri" w:cs="Times New Roman"/>
                <w:b/>
                <w:bCs/>
              </w:rPr>
            </w:pPr>
            <w:r>
              <w:rPr>
                <w:rFonts w:ascii="Calibri" w:eastAsia="Calibri" w:hAnsi="Calibri" w:cs="Times New Roman"/>
                <w:b/>
                <w:bCs/>
              </w:rPr>
              <w:t xml:space="preserve">Frekuensi              </w:t>
            </w:r>
          </w:p>
        </w:tc>
        <w:tc>
          <w:tcPr>
            <w:tcW w:w="709" w:type="dxa"/>
            <w:tcBorders>
              <w:bottom w:val="single" w:sz="4" w:space="0" w:color="auto"/>
            </w:tcBorders>
          </w:tcPr>
          <w:p w:rsidR="00991431" w:rsidRDefault="00991431" w:rsidP="00991431">
            <w:pPr>
              <w:tabs>
                <w:tab w:val="left" w:pos="1050"/>
              </w:tabs>
              <w:spacing w:line="240" w:lineRule="auto"/>
              <w:rPr>
                <w:rFonts w:ascii="Calibri" w:eastAsia="Calibri" w:hAnsi="Calibri" w:cs="Times New Roman"/>
                <w:b/>
                <w:bCs/>
              </w:rPr>
            </w:pPr>
            <w:r>
              <w:rPr>
                <w:rFonts w:ascii="Calibri" w:eastAsia="Calibri" w:hAnsi="Calibri" w:cs="Times New Roman"/>
                <w:b/>
                <w:bCs/>
              </w:rPr>
              <w:t>%</w:t>
            </w:r>
          </w:p>
        </w:tc>
      </w:tr>
      <w:tr w:rsidR="00991431" w:rsidTr="00991431">
        <w:trPr>
          <w:trHeight w:val="364"/>
        </w:trPr>
        <w:tc>
          <w:tcPr>
            <w:tcW w:w="2235" w:type="dxa"/>
            <w:tcBorders>
              <w:top w:val="single" w:sz="4" w:space="0" w:color="auto"/>
            </w:tcBorders>
          </w:tcPr>
          <w:p w:rsidR="00991431" w:rsidRDefault="00991431" w:rsidP="00991431">
            <w:pPr>
              <w:tabs>
                <w:tab w:val="left" w:pos="1050"/>
              </w:tabs>
              <w:spacing w:line="240" w:lineRule="auto"/>
              <w:rPr>
                <w:rFonts w:ascii="Calibri" w:eastAsia="Calibri" w:hAnsi="Calibri" w:cs="Times New Roman"/>
              </w:rPr>
            </w:pPr>
            <w:r>
              <w:rPr>
                <w:rFonts w:ascii="Calibri" w:eastAsia="Calibri" w:hAnsi="Calibri" w:cs="Times New Roman"/>
              </w:rPr>
              <w:t>Lengkap</w:t>
            </w:r>
          </w:p>
        </w:tc>
        <w:tc>
          <w:tcPr>
            <w:tcW w:w="1275" w:type="dxa"/>
            <w:tcBorders>
              <w:top w:val="single" w:sz="4" w:space="0" w:color="auto"/>
            </w:tcBorders>
          </w:tcPr>
          <w:p w:rsidR="00991431" w:rsidRDefault="00991431" w:rsidP="00991431">
            <w:pPr>
              <w:tabs>
                <w:tab w:val="left" w:pos="1050"/>
              </w:tabs>
              <w:spacing w:line="240" w:lineRule="auto"/>
              <w:rPr>
                <w:rFonts w:ascii="Calibri" w:eastAsia="Calibri" w:hAnsi="Calibri" w:cs="Times New Roman"/>
              </w:rPr>
            </w:pPr>
            <w:r>
              <w:rPr>
                <w:rFonts w:ascii="Calibri" w:eastAsia="Calibri" w:hAnsi="Calibri" w:cs="Times New Roman"/>
              </w:rPr>
              <w:t xml:space="preserve">   42</w:t>
            </w:r>
          </w:p>
        </w:tc>
        <w:tc>
          <w:tcPr>
            <w:tcW w:w="709" w:type="dxa"/>
            <w:tcBorders>
              <w:top w:val="single" w:sz="4" w:space="0" w:color="auto"/>
            </w:tcBorders>
          </w:tcPr>
          <w:p w:rsidR="00991431" w:rsidRDefault="00991431" w:rsidP="00991431">
            <w:pPr>
              <w:tabs>
                <w:tab w:val="left" w:pos="1050"/>
              </w:tabs>
              <w:spacing w:line="240" w:lineRule="auto"/>
              <w:rPr>
                <w:rFonts w:ascii="Calibri" w:eastAsia="Calibri" w:hAnsi="Calibri" w:cs="Times New Roman"/>
              </w:rPr>
            </w:pPr>
            <w:r>
              <w:rPr>
                <w:rFonts w:ascii="Calibri" w:eastAsia="Calibri" w:hAnsi="Calibri" w:cs="Times New Roman"/>
              </w:rPr>
              <w:t>77.8</w:t>
            </w:r>
          </w:p>
        </w:tc>
      </w:tr>
      <w:tr w:rsidR="00991431" w:rsidTr="00991431">
        <w:trPr>
          <w:trHeight w:val="310"/>
        </w:trPr>
        <w:tc>
          <w:tcPr>
            <w:tcW w:w="2235" w:type="dxa"/>
            <w:tcBorders>
              <w:bottom w:val="single" w:sz="4" w:space="0" w:color="auto"/>
            </w:tcBorders>
          </w:tcPr>
          <w:p w:rsidR="00991431" w:rsidRDefault="00991431" w:rsidP="00991431">
            <w:pPr>
              <w:tabs>
                <w:tab w:val="left" w:pos="1050"/>
              </w:tabs>
              <w:spacing w:line="240" w:lineRule="auto"/>
              <w:rPr>
                <w:rFonts w:ascii="Calibri" w:eastAsia="Calibri" w:hAnsi="Calibri" w:cs="Times New Roman"/>
              </w:rPr>
            </w:pPr>
            <w:r>
              <w:rPr>
                <w:rFonts w:ascii="Calibri" w:eastAsia="Calibri" w:hAnsi="Calibri" w:cs="Times New Roman"/>
              </w:rPr>
              <w:t>Tidak Lengkap</w:t>
            </w:r>
          </w:p>
        </w:tc>
        <w:tc>
          <w:tcPr>
            <w:tcW w:w="1275" w:type="dxa"/>
            <w:tcBorders>
              <w:bottom w:val="single" w:sz="4" w:space="0" w:color="auto"/>
            </w:tcBorders>
          </w:tcPr>
          <w:p w:rsidR="00991431" w:rsidRDefault="00991431" w:rsidP="00991431">
            <w:pPr>
              <w:tabs>
                <w:tab w:val="left" w:pos="1050"/>
              </w:tabs>
              <w:spacing w:line="240" w:lineRule="auto"/>
              <w:rPr>
                <w:rFonts w:ascii="Calibri" w:eastAsia="Calibri" w:hAnsi="Calibri" w:cs="Times New Roman"/>
              </w:rPr>
            </w:pPr>
            <w:r>
              <w:rPr>
                <w:rFonts w:ascii="Calibri" w:eastAsia="Calibri" w:hAnsi="Calibri" w:cs="Times New Roman"/>
              </w:rPr>
              <w:t xml:space="preserve">   12</w:t>
            </w:r>
          </w:p>
        </w:tc>
        <w:tc>
          <w:tcPr>
            <w:tcW w:w="709" w:type="dxa"/>
            <w:tcBorders>
              <w:bottom w:val="single" w:sz="4" w:space="0" w:color="auto"/>
            </w:tcBorders>
          </w:tcPr>
          <w:p w:rsidR="00991431" w:rsidRDefault="00991431" w:rsidP="00991431">
            <w:pPr>
              <w:tabs>
                <w:tab w:val="left" w:pos="1050"/>
              </w:tabs>
              <w:spacing w:line="240" w:lineRule="auto"/>
              <w:rPr>
                <w:rFonts w:ascii="Calibri" w:eastAsia="Calibri" w:hAnsi="Calibri" w:cs="Times New Roman"/>
              </w:rPr>
            </w:pPr>
            <w:r>
              <w:rPr>
                <w:rFonts w:ascii="Calibri" w:eastAsia="Calibri" w:hAnsi="Calibri" w:cs="Times New Roman"/>
              </w:rPr>
              <w:t>22.2</w:t>
            </w:r>
          </w:p>
        </w:tc>
      </w:tr>
      <w:tr w:rsidR="00991431" w:rsidTr="00991431">
        <w:trPr>
          <w:trHeight w:val="122"/>
        </w:trPr>
        <w:tc>
          <w:tcPr>
            <w:tcW w:w="2235" w:type="dxa"/>
            <w:tcBorders>
              <w:top w:val="single" w:sz="4" w:space="0" w:color="auto"/>
            </w:tcBorders>
          </w:tcPr>
          <w:p w:rsidR="00991431" w:rsidRDefault="00991431" w:rsidP="00991431">
            <w:pPr>
              <w:tabs>
                <w:tab w:val="left" w:pos="1050"/>
              </w:tabs>
              <w:spacing w:line="240" w:lineRule="auto"/>
              <w:rPr>
                <w:rFonts w:ascii="Calibri" w:eastAsia="Calibri" w:hAnsi="Calibri" w:cs="Times New Roman"/>
                <w:b/>
                <w:bCs/>
              </w:rPr>
            </w:pPr>
            <w:r>
              <w:rPr>
                <w:rFonts w:ascii="Calibri" w:eastAsia="Calibri" w:hAnsi="Calibri" w:cs="Times New Roman"/>
                <w:b/>
                <w:bCs/>
              </w:rPr>
              <w:t>Total</w:t>
            </w:r>
          </w:p>
        </w:tc>
        <w:tc>
          <w:tcPr>
            <w:tcW w:w="1275" w:type="dxa"/>
            <w:tcBorders>
              <w:top w:val="single" w:sz="4" w:space="0" w:color="auto"/>
            </w:tcBorders>
          </w:tcPr>
          <w:p w:rsidR="00991431" w:rsidRDefault="00991431" w:rsidP="00991431">
            <w:pPr>
              <w:tabs>
                <w:tab w:val="left" w:pos="1050"/>
              </w:tabs>
              <w:spacing w:line="240" w:lineRule="auto"/>
              <w:rPr>
                <w:rFonts w:ascii="Calibri" w:eastAsia="Calibri" w:hAnsi="Calibri" w:cs="Times New Roman"/>
                <w:b/>
                <w:bCs/>
              </w:rPr>
            </w:pPr>
            <w:r>
              <w:rPr>
                <w:rFonts w:ascii="Calibri" w:eastAsia="Calibri" w:hAnsi="Calibri" w:cs="Times New Roman"/>
                <w:b/>
                <w:bCs/>
              </w:rPr>
              <w:t xml:space="preserve">   54</w:t>
            </w:r>
          </w:p>
        </w:tc>
        <w:tc>
          <w:tcPr>
            <w:tcW w:w="709" w:type="dxa"/>
            <w:tcBorders>
              <w:top w:val="single" w:sz="4" w:space="0" w:color="auto"/>
            </w:tcBorders>
          </w:tcPr>
          <w:p w:rsidR="00991431" w:rsidRDefault="00991431" w:rsidP="00991431">
            <w:pPr>
              <w:tabs>
                <w:tab w:val="left" w:pos="1050"/>
              </w:tabs>
              <w:spacing w:line="240" w:lineRule="auto"/>
              <w:rPr>
                <w:rFonts w:ascii="Calibri" w:eastAsia="Calibri" w:hAnsi="Calibri" w:cs="Times New Roman"/>
                <w:b/>
                <w:bCs/>
              </w:rPr>
            </w:pPr>
            <w:r>
              <w:rPr>
                <w:rFonts w:ascii="Calibri" w:eastAsia="Calibri" w:hAnsi="Calibri" w:cs="Times New Roman"/>
                <w:b/>
                <w:bCs/>
              </w:rPr>
              <w:t>100</w:t>
            </w:r>
          </w:p>
        </w:tc>
      </w:tr>
    </w:tbl>
    <w:p w:rsidR="00991431" w:rsidRDefault="00991431" w:rsidP="00991431">
      <w:pPr>
        <w:spacing w:line="240" w:lineRule="auto"/>
        <w:jc w:val="both"/>
        <w:rPr>
          <w:rFonts w:ascii="Times New Roman" w:hAnsi="Times New Roman" w:cs="Times New Roman"/>
          <w:b/>
          <w:bCs/>
          <w:sz w:val="24"/>
          <w:szCs w:val="24"/>
        </w:rPr>
      </w:pPr>
      <w:proofErr w:type="gramStart"/>
      <w:r w:rsidRPr="00991431">
        <w:rPr>
          <w:rFonts w:ascii="Times New Roman" w:hAnsi="Times New Roman" w:cs="Times New Roman"/>
          <w:b/>
        </w:rPr>
        <w:t>Tabel 2.</w:t>
      </w:r>
      <w:proofErr w:type="gramEnd"/>
      <w:r w:rsidRPr="00991431">
        <w:rPr>
          <w:rFonts w:ascii="Times New Roman" w:hAnsi="Times New Roman" w:cs="Times New Roman"/>
          <w:b/>
        </w:rPr>
        <w:t xml:space="preserve"> </w:t>
      </w:r>
      <w:r w:rsidRPr="00991431">
        <w:rPr>
          <w:rFonts w:ascii="Times New Roman" w:eastAsia="Calibri" w:hAnsi="Times New Roman" w:cs="Times New Roman"/>
          <w:b/>
          <w:bCs/>
          <w:sz w:val="24"/>
          <w:szCs w:val="24"/>
        </w:rPr>
        <w:t xml:space="preserve">Distribusi Frekuensi Perawatan </w:t>
      </w:r>
      <w:r w:rsidRPr="00991431">
        <w:rPr>
          <w:rFonts w:ascii="Times New Roman" w:eastAsia="Calibri" w:hAnsi="Times New Roman" w:cs="Times New Roman"/>
          <w:b/>
          <w:bCs/>
          <w:i/>
          <w:iCs/>
          <w:sz w:val="24"/>
          <w:szCs w:val="24"/>
        </w:rPr>
        <w:t xml:space="preserve">Antenatal </w:t>
      </w:r>
      <w:r w:rsidRPr="00991431">
        <w:rPr>
          <w:rFonts w:ascii="Times New Roman" w:eastAsia="Calibri" w:hAnsi="Times New Roman" w:cs="Times New Roman"/>
          <w:b/>
          <w:bCs/>
          <w:sz w:val="24"/>
          <w:szCs w:val="24"/>
        </w:rPr>
        <w:t xml:space="preserve">(PAN) di Puskesmas Lubuk Kilangan Padang </w:t>
      </w:r>
    </w:p>
    <w:p w:rsidR="00850D1B" w:rsidRDefault="00850D1B" w:rsidP="00991431">
      <w:pPr>
        <w:spacing w:after="0" w:line="240" w:lineRule="auto"/>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991431" w:rsidRDefault="00991431" w:rsidP="009E62D2">
      <w:pPr>
        <w:spacing w:after="0" w:line="240" w:lineRule="auto"/>
        <w:ind w:firstLine="420"/>
        <w:jc w:val="both"/>
        <w:rPr>
          <w:rFonts w:ascii="Times New Roman" w:eastAsia="Arial" w:hAnsi="Times New Roman" w:cs="Times New Roman"/>
          <w:bCs/>
          <w:color w:val="000000"/>
        </w:rPr>
      </w:pPr>
      <w:r w:rsidRPr="00991431">
        <w:rPr>
          <w:rFonts w:ascii="Times New Roman" w:eastAsia="Calibri" w:hAnsi="Times New Roman" w:cs="Times New Roman"/>
        </w:rPr>
        <w:t xml:space="preserve">Berdasarkan tabel 2 </w:t>
      </w:r>
      <w:r>
        <w:rPr>
          <w:rFonts w:ascii="Times New Roman" w:eastAsia="Arial" w:hAnsi="Times New Roman" w:cs="Times New Roman"/>
          <w:bCs/>
          <w:color w:val="000000"/>
        </w:rPr>
        <w:t>diatas terlihat bahwa dari 54</w:t>
      </w:r>
      <w:r w:rsidR="009E62D2">
        <w:rPr>
          <w:rFonts w:ascii="Times New Roman" w:eastAsia="Arial" w:hAnsi="Times New Roman" w:cs="Times New Roman"/>
          <w:bCs/>
          <w:color w:val="000000"/>
        </w:rPr>
        <w:t xml:space="preserve"> </w:t>
      </w:r>
      <w:r w:rsidRPr="00991431">
        <w:rPr>
          <w:rFonts w:ascii="Times New Roman" w:eastAsia="Arial" w:hAnsi="Times New Roman" w:cs="Times New Roman"/>
          <w:bCs/>
          <w:color w:val="000000"/>
        </w:rPr>
        <w:t>orang respo</w:t>
      </w:r>
      <w:r>
        <w:rPr>
          <w:rFonts w:ascii="Times New Roman" w:eastAsia="Arial" w:hAnsi="Times New Roman" w:cs="Times New Roman"/>
          <w:bCs/>
          <w:color w:val="000000"/>
        </w:rPr>
        <w:t>nden terdapat sebagian kecil 12</w:t>
      </w:r>
      <w:r w:rsidR="009E62D2">
        <w:rPr>
          <w:rFonts w:ascii="Times New Roman" w:eastAsia="Arial" w:hAnsi="Times New Roman" w:cs="Times New Roman"/>
          <w:bCs/>
          <w:color w:val="000000"/>
        </w:rPr>
        <w:t xml:space="preserve"> </w:t>
      </w:r>
      <w:r w:rsidRPr="00991431">
        <w:rPr>
          <w:rFonts w:ascii="Times New Roman" w:eastAsia="Arial" w:hAnsi="Times New Roman" w:cs="Times New Roman"/>
          <w:bCs/>
          <w:color w:val="000000"/>
        </w:rPr>
        <w:t>(22</w:t>
      </w:r>
      <w:proofErr w:type="gramStart"/>
      <w:r w:rsidRPr="00991431">
        <w:rPr>
          <w:rFonts w:ascii="Times New Roman" w:eastAsia="Arial" w:hAnsi="Times New Roman" w:cs="Times New Roman"/>
          <w:bCs/>
          <w:color w:val="000000"/>
        </w:rPr>
        <w:t>,2</w:t>
      </w:r>
      <w:proofErr w:type="gramEnd"/>
      <w:r w:rsidRPr="00991431">
        <w:rPr>
          <w:rFonts w:ascii="Times New Roman" w:eastAsia="Arial" w:hAnsi="Times New Roman" w:cs="Times New Roman"/>
          <w:bCs/>
          <w:color w:val="000000"/>
        </w:rPr>
        <w:t>%)</w:t>
      </w:r>
      <w:r>
        <w:rPr>
          <w:rFonts w:ascii="Times New Roman" w:eastAsia="Arial" w:hAnsi="Times New Roman" w:cs="Times New Roman"/>
          <w:bCs/>
          <w:color w:val="000000"/>
        </w:rPr>
        <w:t xml:space="preserve"> responden yang tidak melakukan</w:t>
      </w:r>
    </w:p>
    <w:p w:rsidR="00991431" w:rsidRDefault="00991431" w:rsidP="009E62D2">
      <w:pPr>
        <w:spacing w:after="0" w:line="240" w:lineRule="auto"/>
        <w:ind w:left="420" w:hanging="420"/>
        <w:jc w:val="both"/>
        <w:rPr>
          <w:rFonts w:ascii="Times New Roman" w:hAnsi="Times New Roman" w:cs="Times New Roman"/>
        </w:rPr>
      </w:pPr>
      <w:r w:rsidRPr="00991431">
        <w:rPr>
          <w:rFonts w:ascii="Times New Roman" w:eastAsia="Arial" w:hAnsi="Times New Roman" w:cs="Times New Roman"/>
          <w:bCs/>
          <w:color w:val="000000"/>
        </w:rPr>
        <w:t xml:space="preserve">Perawatan </w:t>
      </w:r>
      <w:r w:rsidRPr="00991431">
        <w:rPr>
          <w:rFonts w:ascii="Times New Roman" w:eastAsia="Calibri" w:hAnsi="Times New Roman" w:cs="Times New Roman"/>
          <w:i/>
          <w:iCs/>
        </w:rPr>
        <w:t xml:space="preserve">Antenatal </w:t>
      </w:r>
      <w:r>
        <w:rPr>
          <w:rFonts w:ascii="Times New Roman" w:hAnsi="Times New Roman" w:cs="Times New Roman"/>
        </w:rPr>
        <w:t>(PAN) secara lengkap di</w:t>
      </w:r>
    </w:p>
    <w:p w:rsidR="00850D1B" w:rsidRDefault="00991431" w:rsidP="009E62D2">
      <w:pPr>
        <w:spacing w:after="0" w:line="240" w:lineRule="auto"/>
        <w:ind w:left="420" w:hanging="420"/>
        <w:jc w:val="both"/>
        <w:rPr>
          <w:rFonts w:ascii="Times New Roman" w:hAnsi="Times New Roman" w:cs="Times New Roman"/>
        </w:rPr>
      </w:pPr>
      <w:r w:rsidRPr="00991431">
        <w:rPr>
          <w:rFonts w:ascii="Times New Roman" w:eastAsia="Calibri" w:hAnsi="Times New Roman" w:cs="Times New Roman"/>
        </w:rPr>
        <w:t>Puskesmas Lubuk Kilangan Padang</w:t>
      </w:r>
    </w:p>
    <w:p w:rsidR="009E62D2" w:rsidRPr="009E62D2" w:rsidRDefault="009E62D2" w:rsidP="009E62D2">
      <w:pPr>
        <w:pStyle w:val="ListParagraph1"/>
        <w:spacing w:after="0" w:line="240" w:lineRule="auto"/>
        <w:ind w:left="0" w:firstLine="420"/>
        <w:jc w:val="both"/>
        <w:rPr>
          <w:rFonts w:ascii="Times New Roman" w:hAnsi="Times New Roman"/>
        </w:rPr>
      </w:pPr>
      <w:r w:rsidRPr="009E62D2">
        <w:rPr>
          <w:rFonts w:ascii="Times New Roman" w:hAnsi="Times New Roman"/>
        </w:rPr>
        <w:t xml:space="preserve">Hasil </w:t>
      </w:r>
      <w:r w:rsidRPr="009E62D2">
        <w:rPr>
          <w:rFonts w:ascii="Times New Roman" w:hAnsi="Times New Roman"/>
        </w:rPr>
        <w:tab/>
        <w:t xml:space="preserve">penelitian ini sejalan dengan penelitian Mardiyana (2013) tentang Hubungan antara motivasi suami pada ibu hamil dengan kunjungan </w:t>
      </w:r>
      <w:r w:rsidRPr="009E62D2">
        <w:rPr>
          <w:rFonts w:ascii="Times New Roman" w:hAnsi="Times New Roman"/>
          <w:i/>
          <w:iCs/>
        </w:rPr>
        <w:t>antenatal care</w:t>
      </w:r>
      <w:r w:rsidRPr="009E62D2">
        <w:rPr>
          <w:rFonts w:ascii="Times New Roman" w:hAnsi="Times New Roman"/>
        </w:rPr>
        <w:t xml:space="preserve"> (ANC) di desa Japanan Kecamatan Kemlagi Kabupaten Mojokerto ditemukan lebih </w:t>
      </w:r>
      <w:proofErr w:type="gramStart"/>
      <w:r w:rsidRPr="009E62D2">
        <w:rPr>
          <w:rFonts w:ascii="Times New Roman" w:hAnsi="Times New Roman"/>
        </w:rPr>
        <w:t>dari  separoh</w:t>
      </w:r>
      <w:proofErr w:type="gramEnd"/>
      <w:r w:rsidRPr="009E62D2">
        <w:rPr>
          <w:rFonts w:ascii="Times New Roman" w:hAnsi="Times New Roman"/>
        </w:rPr>
        <w:t xml:space="preserve"> (83,3%) responden melakukan antenatal care secara lengkap. Penelitian ini juga sama dilakukan oleh Susanto (2016) di RSUD Kota Kendari dimana </w:t>
      </w:r>
      <w:proofErr w:type="gramStart"/>
      <w:r w:rsidRPr="009E62D2">
        <w:rPr>
          <w:rFonts w:ascii="Times New Roman" w:hAnsi="Times New Roman"/>
        </w:rPr>
        <w:t>terdapat  lebih</w:t>
      </w:r>
      <w:proofErr w:type="gramEnd"/>
      <w:r w:rsidRPr="009E62D2">
        <w:rPr>
          <w:rFonts w:ascii="Times New Roman" w:hAnsi="Times New Roman"/>
        </w:rPr>
        <w:t xml:space="preserve"> dari separoh </w:t>
      </w:r>
      <w:r w:rsidRPr="009E62D2">
        <w:rPr>
          <w:rFonts w:ascii="Times New Roman" w:hAnsi="Times New Roman"/>
        </w:rPr>
        <w:lastRenderedPageBreak/>
        <w:t xml:space="preserve">(95,7%) ibu melakukan  </w:t>
      </w:r>
      <w:r w:rsidRPr="009E62D2">
        <w:rPr>
          <w:rFonts w:ascii="Times New Roman" w:hAnsi="Times New Roman"/>
          <w:i/>
          <w:iCs/>
        </w:rPr>
        <w:t xml:space="preserve">antenatal </w:t>
      </w:r>
      <w:r w:rsidRPr="009E62D2">
        <w:rPr>
          <w:rFonts w:ascii="Times New Roman" w:hAnsi="Times New Roman"/>
        </w:rPr>
        <w:t>secara lengkap dan teratur.</w:t>
      </w:r>
    </w:p>
    <w:p w:rsidR="009E62D2" w:rsidRPr="009E62D2" w:rsidRDefault="009E62D2" w:rsidP="009E62D2">
      <w:pPr>
        <w:pStyle w:val="ListParagraph1"/>
        <w:spacing w:after="0" w:line="240" w:lineRule="auto"/>
        <w:ind w:left="0" w:firstLine="420"/>
        <w:jc w:val="both"/>
        <w:rPr>
          <w:rFonts w:ascii="Times New Roman" w:hAnsi="Times New Roman"/>
        </w:rPr>
      </w:pPr>
      <w:proofErr w:type="gramStart"/>
      <w:r w:rsidRPr="009E62D2">
        <w:rPr>
          <w:rFonts w:ascii="Times New Roman" w:hAnsi="Times New Roman"/>
          <w:i/>
          <w:iCs/>
        </w:rPr>
        <w:t>Antenatal care</w:t>
      </w:r>
      <w:r>
        <w:rPr>
          <w:rFonts w:ascii="Times New Roman" w:hAnsi="Times New Roman"/>
          <w:i/>
          <w:iCs/>
        </w:rPr>
        <w:t xml:space="preserve"> </w:t>
      </w:r>
      <w:r w:rsidRPr="009E62D2">
        <w:rPr>
          <w:rFonts w:ascii="Times New Roman" w:hAnsi="Times New Roman"/>
        </w:rPr>
        <w:t>membantu ibu hamil dalam mengoptimalkan kesehatan mental dan fisik ibu hamil, sehingga mampu menghadapi persalinan, nifas, persiapan, memberikan ASI dan kembalinya kesehatan reproduksi secara wajar (Setiawan, 2006).</w:t>
      </w:r>
      <w:proofErr w:type="gramEnd"/>
      <w:r w:rsidRPr="009E62D2">
        <w:rPr>
          <w:rFonts w:ascii="Times New Roman" w:hAnsi="Times New Roman"/>
        </w:rPr>
        <w:t xml:space="preserve"> Pelaksanaan </w:t>
      </w:r>
      <w:r w:rsidRPr="009E62D2">
        <w:rPr>
          <w:rFonts w:ascii="Times New Roman" w:hAnsi="Times New Roman"/>
          <w:i/>
          <w:iCs/>
        </w:rPr>
        <w:t>antenatal care</w:t>
      </w:r>
      <w:r w:rsidRPr="009E62D2">
        <w:rPr>
          <w:rFonts w:ascii="Times New Roman" w:hAnsi="Times New Roman"/>
        </w:rPr>
        <w:t xml:space="preserve"> ini, dilakukan minimal 4 kali selama masa kehamilan. </w:t>
      </w:r>
      <w:proofErr w:type="gramStart"/>
      <w:r w:rsidRPr="009E62D2">
        <w:rPr>
          <w:rFonts w:ascii="Times New Roman" w:hAnsi="Times New Roman"/>
        </w:rPr>
        <w:t>Ibu hamil yang melakukan pemeriksaan kehamilan dikatakan teratur jika melakukan pemeriksaan kehamilan ≥ 4 kali kunjungan, tidak teratur jika &lt; 4 kali kunjungan (WHO, 2006).</w:t>
      </w:r>
      <w:proofErr w:type="gramEnd"/>
      <w:r w:rsidRPr="009E62D2">
        <w:rPr>
          <w:rFonts w:ascii="Times New Roman" w:hAnsi="Times New Roman"/>
        </w:rPr>
        <w:t xml:space="preserve"> </w:t>
      </w:r>
      <w:proofErr w:type="gramStart"/>
      <w:r w:rsidRPr="009E62D2">
        <w:rPr>
          <w:rFonts w:ascii="Times New Roman" w:hAnsi="Times New Roman"/>
        </w:rPr>
        <w:t>Pelaksanaan antenatal care berguna untuk mendeteksi /menatalaksanakan /mengobati sedini mungkin kelainan pada ibu dan janinnya.</w:t>
      </w:r>
      <w:proofErr w:type="gramEnd"/>
    </w:p>
    <w:p w:rsidR="009E62D2" w:rsidRPr="009E62D2" w:rsidRDefault="009E62D2" w:rsidP="009E62D2">
      <w:pPr>
        <w:pStyle w:val="ListParagraph1"/>
        <w:spacing w:after="0" w:line="240" w:lineRule="auto"/>
        <w:ind w:left="0" w:firstLine="420"/>
        <w:jc w:val="both"/>
        <w:rPr>
          <w:rFonts w:ascii="Times New Roman" w:hAnsi="Times New Roman"/>
        </w:rPr>
      </w:pPr>
      <w:r w:rsidRPr="009E62D2">
        <w:rPr>
          <w:rFonts w:ascii="Times New Roman" w:hAnsi="Times New Roman"/>
        </w:rPr>
        <w:t xml:space="preserve">Menurut Depkes RI (2008) semakin cukup umur seseorang, tingkat kematangan seseorang </w:t>
      </w:r>
      <w:proofErr w:type="gramStart"/>
      <w:r w:rsidRPr="009E62D2">
        <w:rPr>
          <w:rFonts w:ascii="Times New Roman" w:hAnsi="Times New Roman"/>
        </w:rPr>
        <w:t>akan</w:t>
      </w:r>
      <w:proofErr w:type="gramEnd"/>
      <w:r w:rsidRPr="009E62D2">
        <w:rPr>
          <w:rFonts w:ascii="Times New Roman" w:hAnsi="Times New Roman"/>
        </w:rPr>
        <w:t xml:space="preserve"> lebih dipercaya dari pada orang yang belum cukup tinggi kedewasaanya, jika kematanggan usia seseorang cukup tinggi maka pola fikir seseorang seseorang akan lebih dewasa. Ibu damil yang mempunyai </w:t>
      </w:r>
      <w:proofErr w:type="gramStart"/>
      <w:r w:rsidRPr="009E62D2">
        <w:rPr>
          <w:rFonts w:ascii="Times New Roman" w:hAnsi="Times New Roman"/>
        </w:rPr>
        <w:t>usia</w:t>
      </w:r>
      <w:proofErr w:type="gramEnd"/>
      <w:r w:rsidRPr="009E62D2">
        <w:rPr>
          <w:rFonts w:ascii="Times New Roman" w:hAnsi="Times New Roman"/>
        </w:rPr>
        <w:t xml:space="preserve"> produktif akan lebih berfikir secara rasional dan matang tentang pentingnya melakukan pemerisaan kehamilan.</w:t>
      </w:r>
    </w:p>
    <w:p w:rsidR="009E62D2" w:rsidRPr="009E62D2" w:rsidRDefault="009E62D2" w:rsidP="009E62D2">
      <w:pPr>
        <w:pStyle w:val="ListParagraph1"/>
        <w:spacing w:after="0" w:line="240" w:lineRule="auto"/>
        <w:ind w:left="0" w:firstLine="420"/>
        <w:jc w:val="both"/>
        <w:rPr>
          <w:rFonts w:ascii="Times New Roman" w:hAnsi="Times New Roman"/>
        </w:rPr>
      </w:pPr>
      <w:r w:rsidRPr="009E62D2">
        <w:rPr>
          <w:rFonts w:ascii="Times New Roman" w:hAnsi="Times New Roman"/>
        </w:rPr>
        <w:t xml:space="preserve">Menurut Manuaba 2008 menyatakan bahwa </w:t>
      </w:r>
      <w:proofErr w:type="gramStart"/>
      <w:r w:rsidRPr="009E62D2">
        <w:rPr>
          <w:rFonts w:ascii="Times New Roman" w:hAnsi="Times New Roman"/>
        </w:rPr>
        <w:t>usia</w:t>
      </w:r>
      <w:proofErr w:type="gramEnd"/>
      <w:r w:rsidRPr="009E62D2">
        <w:rPr>
          <w:rFonts w:ascii="Times New Roman" w:hAnsi="Times New Roman"/>
        </w:rPr>
        <w:t xml:space="preserve"> reproduksi optimal bagi seseorang ibu adalah antara 20-35 tahun, dibawah dan diatas usia tersebut akan meningkatkan resiko kehamilan dan persalinan.  Tinggi rendahnya pendidikan </w:t>
      </w:r>
      <w:proofErr w:type="gramStart"/>
      <w:r w:rsidRPr="009E62D2">
        <w:rPr>
          <w:rFonts w:ascii="Times New Roman" w:hAnsi="Times New Roman"/>
        </w:rPr>
        <w:t>seseorang  juga</w:t>
      </w:r>
      <w:proofErr w:type="gramEnd"/>
      <w:r w:rsidRPr="009E62D2">
        <w:rPr>
          <w:rFonts w:ascii="Times New Roman" w:hAnsi="Times New Roman"/>
        </w:rPr>
        <w:t xml:space="preserve"> akan mempengaruhi pola pikir seseorang. Pola pikir yang baik </w:t>
      </w:r>
      <w:proofErr w:type="gramStart"/>
      <w:r w:rsidRPr="009E62D2">
        <w:rPr>
          <w:rFonts w:ascii="Times New Roman" w:hAnsi="Times New Roman"/>
        </w:rPr>
        <w:t>akan</w:t>
      </w:r>
      <w:proofErr w:type="gramEnd"/>
      <w:r w:rsidRPr="009E62D2">
        <w:rPr>
          <w:rFonts w:ascii="Times New Roman" w:hAnsi="Times New Roman"/>
        </w:rPr>
        <w:t xml:space="preserve"> mendorong seseorang untuk memperhatikan masalah kesehatan seperti melakukan pemeriksaan ANC secara teratur. </w:t>
      </w:r>
    </w:p>
    <w:p w:rsidR="009E62D2" w:rsidRPr="009E62D2" w:rsidRDefault="009E62D2" w:rsidP="009E62D2">
      <w:pPr>
        <w:pStyle w:val="ListParagraph1"/>
        <w:spacing w:after="0" w:line="240" w:lineRule="auto"/>
        <w:ind w:left="0" w:firstLine="420"/>
        <w:jc w:val="both"/>
        <w:rPr>
          <w:rFonts w:ascii="Times New Roman" w:hAnsi="Times New Roman"/>
        </w:rPr>
      </w:pPr>
      <w:r w:rsidRPr="009E62D2">
        <w:rPr>
          <w:rFonts w:ascii="Times New Roman" w:hAnsi="Times New Roman"/>
        </w:rPr>
        <w:t xml:space="preserve">Hal ini sesuai teori yang dikemukan Niven (2008)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roofErr w:type="gramStart"/>
      <w:r w:rsidRPr="009E62D2">
        <w:rPr>
          <w:rFonts w:ascii="Times New Roman" w:hAnsi="Times New Roman"/>
        </w:rPr>
        <w:t>Pendidikan klien dapat meningkatkan kepatuhan, sepanjang bahwa pendidikan tersebut merupakan pendidikan yang aktif.</w:t>
      </w:r>
      <w:proofErr w:type="gramEnd"/>
    </w:p>
    <w:p w:rsidR="009E62D2" w:rsidRDefault="009E62D2" w:rsidP="009E62D2">
      <w:pPr>
        <w:pStyle w:val="ListParagraph1"/>
        <w:spacing w:after="0" w:line="240" w:lineRule="auto"/>
        <w:ind w:left="0" w:firstLine="420"/>
        <w:jc w:val="both"/>
        <w:rPr>
          <w:rFonts w:ascii="Times New Roman" w:hAnsi="Times New Roman"/>
        </w:rPr>
      </w:pPr>
      <w:r w:rsidRPr="009E62D2">
        <w:rPr>
          <w:rFonts w:ascii="Times New Roman" w:hAnsi="Times New Roman"/>
        </w:rPr>
        <w:t xml:space="preserve">Menurut asumsi peneliti dari hasil </w:t>
      </w:r>
      <w:proofErr w:type="gramStart"/>
      <w:r w:rsidRPr="009E62D2">
        <w:rPr>
          <w:rFonts w:ascii="Times New Roman" w:hAnsi="Times New Roman"/>
        </w:rPr>
        <w:t>usia</w:t>
      </w:r>
      <w:proofErr w:type="gramEnd"/>
      <w:r w:rsidRPr="009E62D2">
        <w:rPr>
          <w:rFonts w:ascii="Times New Roman" w:hAnsi="Times New Roman"/>
        </w:rPr>
        <w:t xml:space="preserve"> dan tingkat pendidikan ibu sangat berpengaruh </w:t>
      </w:r>
      <w:r w:rsidRPr="009E62D2">
        <w:rPr>
          <w:rFonts w:ascii="Times New Roman" w:hAnsi="Times New Roman"/>
        </w:rPr>
        <w:lastRenderedPageBreak/>
        <w:t xml:space="preserve">dengan keteraturan ibu dalam melakukan pemeriksaan kehamilan hal ini sebagai akibat dari pengalaman dan kematangan jiwa ibu hamil, semakin dewasa seseorang, maka cara berfikir semakin matang dan teratur melakukan </w:t>
      </w:r>
      <w:r w:rsidRPr="009E62D2">
        <w:rPr>
          <w:rFonts w:ascii="Times New Roman" w:hAnsi="Times New Roman"/>
          <w:i/>
          <w:iCs/>
        </w:rPr>
        <w:t>antenatal care</w:t>
      </w:r>
      <w:r w:rsidRPr="009E62D2">
        <w:rPr>
          <w:rFonts w:ascii="Times New Roman" w:hAnsi="Times New Roman"/>
        </w:rPr>
        <w:t xml:space="preserve">. Keluarga juga harus memberikan dukungan penghargaan pada ibu hamil agar ibu hamil dapat membangun perasaan bangga pada diri sendiri, </w:t>
      </w:r>
      <w:proofErr w:type="gramStart"/>
      <w:r w:rsidRPr="009E62D2">
        <w:rPr>
          <w:rFonts w:ascii="Times New Roman" w:hAnsi="Times New Roman"/>
        </w:rPr>
        <w:t>merasa  mampu</w:t>
      </w:r>
      <w:proofErr w:type="gramEnd"/>
      <w:r w:rsidRPr="009E62D2">
        <w:rPr>
          <w:rFonts w:ascii="Times New Roman" w:hAnsi="Times New Roman"/>
        </w:rPr>
        <w:t xml:space="preserve"> dan dihargai sehingga rasa percaya diri ibu akan bertambah dan motivasi untuk melakukan mengahadapi masalah yang terjadi akan meningkat.</w:t>
      </w:r>
    </w:p>
    <w:p w:rsidR="009E62D2" w:rsidRDefault="009E62D2" w:rsidP="009E62D2">
      <w:pPr>
        <w:pStyle w:val="ListParagraph1"/>
        <w:spacing w:after="0" w:line="240" w:lineRule="auto"/>
        <w:ind w:left="0"/>
        <w:jc w:val="both"/>
        <w:rPr>
          <w:rFonts w:ascii="Times New Roman" w:hAnsi="Times New Roman"/>
        </w:rPr>
      </w:pPr>
    </w:p>
    <w:p w:rsidR="009E62D2" w:rsidRDefault="009E62D2" w:rsidP="009E62D2">
      <w:pPr>
        <w:pStyle w:val="ListParagraph1"/>
        <w:numPr>
          <w:ilvl w:val="0"/>
          <w:numId w:val="2"/>
        </w:numPr>
        <w:tabs>
          <w:tab w:val="left" w:pos="426"/>
        </w:tabs>
        <w:spacing w:after="0" w:line="240" w:lineRule="auto"/>
        <w:ind w:hanging="720"/>
        <w:jc w:val="both"/>
        <w:rPr>
          <w:rFonts w:ascii="Times New Roman" w:hAnsi="Times New Roman"/>
          <w:b/>
        </w:rPr>
      </w:pPr>
      <w:r w:rsidRPr="009E62D2">
        <w:rPr>
          <w:rFonts w:ascii="Times New Roman" w:hAnsi="Times New Roman"/>
          <w:b/>
        </w:rPr>
        <w:t xml:space="preserve">Bivariat </w:t>
      </w:r>
    </w:p>
    <w:p w:rsidR="009E62D2" w:rsidRDefault="009E62D2" w:rsidP="009E62D2">
      <w:pPr>
        <w:pStyle w:val="ListParagraph1"/>
        <w:tabs>
          <w:tab w:val="left" w:pos="426"/>
        </w:tabs>
        <w:spacing w:after="0" w:line="240" w:lineRule="auto"/>
        <w:ind w:left="0"/>
        <w:jc w:val="both"/>
        <w:rPr>
          <w:rFonts w:ascii="Times New Roman" w:eastAsia="Arial" w:hAnsi="Times New Roman"/>
          <w:b/>
          <w:bCs/>
        </w:rPr>
      </w:pPr>
      <w:r w:rsidRPr="009E62D2">
        <w:rPr>
          <w:rFonts w:ascii="Times New Roman" w:hAnsi="Times New Roman"/>
          <w:b/>
        </w:rPr>
        <w:t xml:space="preserve">Tabel 3 </w:t>
      </w:r>
      <w:r w:rsidRPr="009E62D2">
        <w:rPr>
          <w:rFonts w:ascii="Times New Roman" w:eastAsia="Arial" w:hAnsi="Times New Roman"/>
          <w:b/>
          <w:bCs/>
        </w:rPr>
        <w:t xml:space="preserve">Hubungan Dukungan Kel`uarga dengan Perawatan </w:t>
      </w:r>
      <w:r w:rsidRPr="009E62D2">
        <w:rPr>
          <w:rFonts w:ascii="Times New Roman" w:eastAsia="Arial" w:hAnsi="Times New Roman"/>
          <w:b/>
          <w:bCs/>
          <w:i/>
          <w:iCs/>
        </w:rPr>
        <w:t xml:space="preserve">Antenatal </w:t>
      </w:r>
      <w:r w:rsidRPr="009E62D2">
        <w:rPr>
          <w:rFonts w:ascii="Times New Roman" w:eastAsia="Arial" w:hAnsi="Times New Roman"/>
          <w:b/>
          <w:bCs/>
        </w:rPr>
        <w:t>(PAN) di Puskesmas Lubuk</w:t>
      </w:r>
      <w:r>
        <w:rPr>
          <w:rFonts w:ascii="Times New Roman" w:eastAsia="Arial" w:hAnsi="Times New Roman"/>
          <w:b/>
          <w:bCs/>
        </w:rPr>
        <w:t xml:space="preserve"> </w:t>
      </w:r>
      <w:r w:rsidRPr="009E62D2">
        <w:rPr>
          <w:rFonts w:ascii="Times New Roman" w:eastAsia="Arial" w:hAnsi="Times New Roman"/>
          <w:b/>
          <w:bCs/>
        </w:rPr>
        <w:t>Kilangan</w:t>
      </w:r>
      <w:r>
        <w:rPr>
          <w:rFonts w:ascii="Times New Roman" w:eastAsia="Arial" w:hAnsi="Times New Roman"/>
          <w:b/>
          <w:bCs/>
        </w:rPr>
        <w:t xml:space="preserve"> Padang</w:t>
      </w:r>
    </w:p>
    <w:p w:rsidR="009E62D2" w:rsidRPr="009E62D2" w:rsidRDefault="009E62D2" w:rsidP="009E62D2">
      <w:pPr>
        <w:pStyle w:val="ListParagraph1"/>
        <w:tabs>
          <w:tab w:val="left" w:pos="426"/>
        </w:tabs>
        <w:spacing w:after="0" w:line="240" w:lineRule="auto"/>
        <w:ind w:left="0"/>
        <w:jc w:val="both"/>
        <w:rPr>
          <w:rFonts w:ascii="Times New Roman" w:hAnsi="Times New Roman"/>
          <w:b/>
        </w:rPr>
      </w:pPr>
    </w:p>
    <w:tbl>
      <w:tblPr>
        <w:tblpPr w:leftFromText="180" w:rightFromText="180" w:vertAnchor="text" w:horzAnchor="page" w:tblpX="6463" w:tblpY="177"/>
        <w:tblOverlap w:val="never"/>
        <w:tblW w:w="5374" w:type="dxa"/>
        <w:tblBorders>
          <w:insideH w:val="single" w:sz="4" w:space="0" w:color="auto"/>
          <w:insideV w:val="single" w:sz="4" w:space="0" w:color="auto"/>
        </w:tblBorders>
        <w:tblLayout w:type="fixed"/>
        <w:tblLook w:val="0000"/>
      </w:tblPr>
      <w:tblGrid>
        <w:gridCol w:w="1394"/>
        <w:gridCol w:w="557"/>
        <w:gridCol w:w="709"/>
        <w:gridCol w:w="486"/>
        <w:gridCol w:w="637"/>
        <w:gridCol w:w="795"/>
        <w:gridCol w:w="796"/>
      </w:tblGrid>
      <w:tr w:rsidR="009E62D2" w:rsidTr="009E62D2">
        <w:trPr>
          <w:trHeight w:val="218"/>
        </w:trPr>
        <w:tc>
          <w:tcPr>
            <w:tcW w:w="1394" w:type="dxa"/>
            <w:vMerge w:val="restart"/>
            <w:tcBorders>
              <w:bottom w:val="single" w:sz="4" w:space="0" w:color="auto"/>
              <w:right w:val="nil"/>
            </w:tcBorders>
            <w:shd w:val="clear" w:color="auto" w:fill="F3F3F3"/>
          </w:tcPr>
          <w:p w:rsidR="009E62D2" w:rsidRDefault="009E62D2" w:rsidP="009E62D2">
            <w:pPr>
              <w:jc w:val="center"/>
              <w:rPr>
                <w:rFonts w:ascii="Calibri" w:eastAsia="Calibri" w:hAnsi="Calibri" w:cs="Times New Roman"/>
                <w:b/>
                <w:bCs/>
              </w:rPr>
            </w:pPr>
            <w:r>
              <w:rPr>
                <w:rFonts w:ascii="Calibri" w:eastAsia="Calibri" w:hAnsi="Calibri" w:cs="Times New Roman"/>
                <w:b/>
                <w:bCs/>
              </w:rPr>
              <w:t>Dukungan Keluarga</w:t>
            </w:r>
          </w:p>
        </w:tc>
        <w:tc>
          <w:tcPr>
            <w:tcW w:w="2389" w:type="dxa"/>
            <w:gridSpan w:val="4"/>
            <w:tcBorders>
              <w:left w:val="nil"/>
              <w:bottom w:val="single" w:sz="4" w:space="0" w:color="auto"/>
              <w:right w:val="nil"/>
            </w:tcBorders>
            <w:shd w:val="clear" w:color="auto" w:fill="F3F3F3"/>
          </w:tcPr>
          <w:p w:rsidR="009E62D2" w:rsidRDefault="009E62D2" w:rsidP="009E62D2">
            <w:pPr>
              <w:jc w:val="center"/>
              <w:rPr>
                <w:rFonts w:ascii="Calibri" w:eastAsia="Calibri" w:hAnsi="Calibri" w:cs="Times New Roman"/>
              </w:rPr>
            </w:pPr>
            <w:r>
              <w:rPr>
                <w:rFonts w:ascii="Calibri" w:eastAsia="Calibri" w:hAnsi="Calibri" w:cs="Times New Roman"/>
                <w:b/>
                <w:bCs/>
                <w:i/>
                <w:iCs/>
              </w:rPr>
              <w:t xml:space="preserve"> </w:t>
            </w:r>
            <w:r>
              <w:rPr>
                <w:rFonts w:ascii="Calibri" w:eastAsia="Calibri" w:hAnsi="Calibri" w:cs="Times New Roman"/>
                <w:b/>
                <w:bCs/>
              </w:rPr>
              <w:t xml:space="preserve">Perawatan </w:t>
            </w:r>
            <w:r>
              <w:rPr>
                <w:rFonts w:ascii="Calibri" w:eastAsia="Calibri" w:hAnsi="Calibri" w:cs="Times New Roman"/>
                <w:b/>
                <w:bCs/>
                <w:i/>
                <w:iCs/>
              </w:rPr>
              <w:t xml:space="preserve">Antenatal </w:t>
            </w:r>
          </w:p>
        </w:tc>
        <w:tc>
          <w:tcPr>
            <w:tcW w:w="1591" w:type="dxa"/>
            <w:gridSpan w:val="2"/>
            <w:tcBorders>
              <w:left w:val="nil"/>
              <w:bottom w:val="nil"/>
            </w:tcBorders>
            <w:shd w:val="clear" w:color="auto" w:fill="F3F3F3"/>
          </w:tcPr>
          <w:p w:rsidR="009E62D2" w:rsidRDefault="009E62D2" w:rsidP="009E62D2">
            <w:pPr>
              <w:rPr>
                <w:rFonts w:ascii="Calibri" w:eastAsia="Calibri" w:hAnsi="Calibri" w:cs="Times New Roman"/>
                <w:b/>
                <w:bCs/>
              </w:rPr>
            </w:pPr>
            <w:r>
              <w:rPr>
                <w:rFonts w:ascii="Calibri" w:eastAsia="Calibri" w:hAnsi="Calibri" w:cs="Times New Roman"/>
                <w:b/>
                <w:bCs/>
              </w:rPr>
              <w:t xml:space="preserve">  Total               </w:t>
            </w:r>
          </w:p>
        </w:tc>
      </w:tr>
      <w:tr w:rsidR="009E62D2" w:rsidTr="009E62D2">
        <w:trPr>
          <w:trHeight w:val="599"/>
        </w:trPr>
        <w:tc>
          <w:tcPr>
            <w:tcW w:w="1394" w:type="dxa"/>
            <w:vMerge/>
            <w:tcBorders>
              <w:top w:val="nil"/>
              <w:bottom w:val="nil"/>
              <w:right w:val="nil"/>
            </w:tcBorders>
            <w:shd w:val="clear" w:color="auto" w:fill="F3F3F3"/>
          </w:tcPr>
          <w:p w:rsidR="009E62D2" w:rsidRDefault="009E62D2" w:rsidP="009E62D2">
            <w:pPr>
              <w:widowControl w:val="0"/>
              <w:tabs>
                <w:tab w:val="center" w:pos="4420"/>
              </w:tabs>
              <w:autoSpaceDE w:val="0"/>
              <w:autoSpaceDN w:val="0"/>
              <w:rPr>
                <w:rFonts w:ascii="Arial" w:eastAsia="Arial" w:hAnsi="Arial" w:cs="Times New Roman"/>
                <w:b/>
                <w:color w:val="000000"/>
              </w:rPr>
            </w:pPr>
          </w:p>
        </w:tc>
        <w:tc>
          <w:tcPr>
            <w:tcW w:w="1266" w:type="dxa"/>
            <w:gridSpan w:val="2"/>
            <w:tcBorders>
              <w:top w:val="nil"/>
              <w:left w:val="nil"/>
              <w:bottom w:val="nil"/>
              <w:right w:val="nil"/>
            </w:tcBorders>
            <w:shd w:val="clear" w:color="auto" w:fill="F3F3F3"/>
          </w:tcPr>
          <w:p w:rsidR="009E62D2" w:rsidRDefault="009E62D2" w:rsidP="009E62D2">
            <w:pPr>
              <w:widowControl w:val="0"/>
              <w:tabs>
                <w:tab w:val="center" w:pos="4420"/>
              </w:tabs>
              <w:autoSpaceDE w:val="0"/>
              <w:autoSpaceDN w:val="0"/>
              <w:jc w:val="center"/>
              <w:rPr>
                <w:rFonts w:ascii="Calibri" w:eastAsia="Arial" w:hAnsi="Calibri" w:cs="Times New Roman"/>
                <w:b/>
                <w:color w:val="000000"/>
              </w:rPr>
            </w:pPr>
            <w:r>
              <w:rPr>
                <w:rFonts w:ascii="Calibri" w:eastAsia="Arial" w:hAnsi="Calibri" w:cs="Times New Roman"/>
                <w:b/>
                <w:color w:val="000000"/>
              </w:rPr>
              <w:t xml:space="preserve">Tidak Lengkap </w:t>
            </w:r>
          </w:p>
        </w:tc>
        <w:tc>
          <w:tcPr>
            <w:tcW w:w="1123" w:type="dxa"/>
            <w:gridSpan w:val="2"/>
            <w:tcBorders>
              <w:top w:val="nil"/>
              <w:left w:val="nil"/>
              <w:bottom w:val="nil"/>
              <w:right w:val="nil"/>
            </w:tcBorders>
            <w:shd w:val="clear" w:color="auto" w:fill="F3F3F3"/>
          </w:tcPr>
          <w:p w:rsidR="009E62D2" w:rsidRDefault="009E62D2" w:rsidP="009E62D2">
            <w:pPr>
              <w:widowControl w:val="0"/>
              <w:tabs>
                <w:tab w:val="center" w:pos="4420"/>
              </w:tabs>
              <w:autoSpaceDE w:val="0"/>
              <w:autoSpaceDN w:val="0"/>
              <w:jc w:val="center"/>
              <w:rPr>
                <w:rFonts w:ascii="Calibri" w:eastAsia="Arial" w:hAnsi="Calibri" w:cs="Times New Roman"/>
                <w:b/>
                <w:color w:val="000000"/>
              </w:rPr>
            </w:pPr>
            <w:r>
              <w:rPr>
                <w:rFonts w:ascii="Calibri" w:eastAsia="Arial" w:hAnsi="Calibri" w:cs="Times New Roman"/>
                <w:b/>
                <w:color w:val="000000"/>
              </w:rPr>
              <w:t>Lengkap</w:t>
            </w:r>
          </w:p>
        </w:tc>
        <w:tc>
          <w:tcPr>
            <w:tcW w:w="795" w:type="dxa"/>
            <w:tcBorders>
              <w:top w:val="nil"/>
              <w:left w:val="nil"/>
              <w:bottom w:val="nil"/>
              <w:right w:val="nil"/>
            </w:tcBorders>
            <w:shd w:val="clear" w:color="auto" w:fill="F3F3F3"/>
          </w:tcPr>
          <w:p w:rsidR="009E62D2" w:rsidRDefault="009E62D2" w:rsidP="009E62D2">
            <w:pPr>
              <w:widowControl w:val="0"/>
              <w:tabs>
                <w:tab w:val="center" w:pos="4420"/>
              </w:tabs>
              <w:autoSpaceDE w:val="0"/>
              <w:autoSpaceDN w:val="0"/>
              <w:rPr>
                <w:rFonts w:ascii="Arial" w:eastAsia="Arial" w:hAnsi="Arial" w:cs="Times New Roman"/>
                <w:b/>
                <w:color w:val="000000"/>
              </w:rPr>
            </w:pPr>
          </w:p>
        </w:tc>
        <w:tc>
          <w:tcPr>
            <w:tcW w:w="796" w:type="dxa"/>
            <w:tcBorders>
              <w:top w:val="nil"/>
              <w:left w:val="nil"/>
              <w:bottom w:val="nil"/>
            </w:tcBorders>
            <w:shd w:val="clear" w:color="auto" w:fill="F3F3F3"/>
          </w:tcPr>
          <w:p w:rsidR="009E62D2" w:rsidRDefault="009E62D2" w:rsidP="009E62D2">
            <w:pPr>
              <w:widowControl w:val="0"/>
              <w:tabs>
                <w:tab w:val="center" w:pos="4420"/>
              </w:tabs>
              <w:autoSpaceDE w:val="0"/>
              <w:autoSpaceDN w:val="0"/>
              <w:rPr>
                <w:rFonts w:ascii="Arial" w:eastAsia="Arial" w:hAnsi="Arial" w:cs="Times New Roman"/>
                <w:b/>
                <w:color w:val="000000"/>
              </w:rPr>
            </w:pPr>
          </w:p>
        </w:tc>
      </w:tr>
      <w:tr w:rsidR="009E62D2" w:rsidTr="009E62D2">
        <w:trPr>
          <w:trHeight w:val="154"/>
        </w:trPr>
        <w:tc>
          <w:tcPr>
            <w:tcW w:w="1394" w:type="dxa"/>
            <w:tcBorders>
              <w:top w:val="nil"/>
              <w:bottom w:val="single" w:sz="4" w:space="0" w:color="auto"/>
              <w:right w:val="nil"/>
            </w:tcBorders>
            <w:shd w:val="clear" w:color="auto" w:fill="F3F3F3"/>
          </w:tcPr>
          <w:p w:rsidR="009E62D2" w:rsidRDefault="009E62D2" w:rsidP="009E62D2">
            <w:pPr>
              <w:widowControl w:val="0"/>
              <w:autoSpaceDE w:val="0"/>
              <w:autoSpaceDN w:val="0"/>
              <w:ind w:firstLine="286"/>
              <w:rPr>
                <w:rFonts w:ascii="Arial" w:eastAsia="Arial" w:hAnsi="Arial" w:cs="Times New Roman"/>
                <w:b/>
                <w:color w:val="000000"/>
              </w:rPr>
            </w:pPr>
          </w:p>
        </w:tc>
        <w:tc>
          <w:tcPr>
            <w:tcW w:w="557" w:type="dxa"/>
            <w:tcBorders>
              <w:top w:val="single" w:sz="4" w:space="0" w:color="auto"/>
              <w:left w:val="nil"/>
              <w:bottom w:val="single" w:sz="4" w:space="0" w:color="auto"/>
              <w:right w:val="nil"/>
            </w:tcBorders>
            <w:shd w:val="clear" w:color="auto" w:fill="F3F3F3"/>
          </w:tcPr>
          <w:p w:rsidR="009E62D2" w:rsidRDefault="009E62D2" w:rsidP="009E62D2">
            <w:pPr>
              <w:widowControl w:val="0"/>
              <w:tabs>
                <w:tab w:val="center" w:pos="4420"/>
              </w:tabs>
              <w:autoSpaceDE w:val="0"/>
              <w:autoSpaceDN w:val="0"/>
              <w:jc w:val="center"/>
              <w:rPr>
                <w:rFonts w:ascii="Calibri" w:eastAsia="Arial" w:hAnsi="Calibri" w:cs="Times New Roman"/>
                <w:b/>
                <w:color w:val="000000"/>
              </w:rPr>
            </w:pPr>
            <w:r>
              <w:rPr>
                <w:rFonts w:ascii="Calibri" w:eastAsia="Arial" w:hAnsi="Calibri" w:cs="Times New Roman"/>
                <w:b/>
                <w:color w:val="000000"/>
              </w:rPr>
              <w:t>f</w:t>
            </w:r>
          </w:p>
        </w:tc>
        <w:tc>
          <w:tcPr>
            <w:tcW w:w="709" w:type="dxa"/>
            <w:tcBorders>
              <w:top w:val="single" w:sz="4" w:space="0" w:color="auto"/>
              <w:left w:val="nil"/>
              <w:bottom w:val="single" w:sz="4" w:space="0" w:color="auto"/>
              <w:right w:val="nil"/>
            </w:tcBorders>
            <w:shd w:val="clear" w:color="auto" w:fill="F3F3F3"/>
          </w:tcPr>
          <w:p w:rsidR="009E62D2" w:rsidRDefault="009E62D2" w:rsidP="009E62D2">
            <w:pPr>
              <w:widowControl w:val="0"/>
              <w:tabs>
                <w:tab w:val="center" w:pos="4420"/>
              </w:tabs>
              <w:autoSpaceDE w:val="0"/>
              <w:autoSpaceDN w:val="0"/>
              <w:jc w:val="center"/>
              <w:rPr>
                <w:rFonts w:ascii="Calibri" w:eastAsia="Arial" w:hAnsi="Calibri" w:cs="Times New Roman"/>
                <w:b/>
                <w:color w:val="000000"/>
              </w:rPr>
            </w:pPr>
            <w:r>
              <w:rPr>
                <w:rFonts w:ascii="Calibri" w:eastAsia="Arial" w:hAnsi="Calibri" w:cs="Times New Roman"/>
                <w:b/>
                <w:color w:val="000000"/>
              </w:rPr>
              <w:t>%</w:t>
            </w:r>
          </w:p>
        </w:tc>
        <w:tc>
          <w:tcPr>
            <w:tcW w:w="486" w:type="dxa"/>
            <w:tcBorders>
              <w:top w:val="single" w:sz="4" w:space="0" w:color="auto"/>
              <w:left w:val="nil"/>
              <w:bottom w:val="single" w:sz="4" w:space="0" w:color="auto"/>
              <w:right w:val="nil"/>
            </w:tcBorders>
            <w:shd w:val="clear" w:color="auto" w:fill="F3F3F3"/>
          </w:tcPr>
          <w:p w:rsidR="009E62D2" w:rsidRDefault="009E62D2" w:rsidP="009E62D2">
            <w:pPr>
              <w:widowControl w:val="0"/>
              <w:tabs>
                <w:tab w:val="center" w:pos="4420"/>
              </w:tabs>
              <w:autoSpaceDE w:val="0"/>
              <w:autoSpaceDN w:val="0"/>
              <w:jc w:val="center"/>
              <w:rPr>
                <w:rFonts w:ascii="Calibri" w:eastAsia="Arial" w:hAnsi="Calibri" w:cs="Times New Roman"/>
                <w:b/>
                <w:color w:val="000000"/>
              </w:rPr>
            </w:pPr>
            <w:r>
              <w:rPr>
                <w:rFonts w:eastAsia="Arial"/>
                <w:b/>
                <w:color w:val="000000"/>
              </w:rPr>
              <w:t>f</w:t>
            </w:r>
          </w:p>
        </w:tc>
        <w:tc>
          <w:tcPr>
            <w:tcW w:w="637" w:type="dxa"/>
            <w:tcBorders>
              <w:top w:val="single" w:sz="4" w:space="0" w:color="auto"/>
              <w:left w:val="nil"/>
              <w:bottom w:val="single" w:sz="4" w:space="0" w:color="auto"/>
              <w:right w:val="nil"/>
            </w:tcBorders>
            <w:shd w:val="clear" w:color="auto" w:fill="F3F3F3"/>
          </w:tcPr>
          <w:p w:rsidR="009E62D2" w:rsidRDefault="009E62D2" w:rsidP="009E62D2">
            <w:pPr>
              <w:widowControl w:val="0"/>
              <w:tabs>
                <w:tab w:val="center" w:pos="4420"/>
              </w:tabs>
              <w:autoSpaceDE w:val="0"/>
              <w:autoSpaceDN w:val="0"/>
              <w:jc w:val="center"/>
              <w:rPr>
                <w:rFonts w:ascii="Calibri" w:eastAsia="Arial" w:hAnsi="Calibri" w:cs="Times New Roman"/>
                <w:b/>
                <w:color w:val="000000"/>
              </w:rPr>
            </w:pPr>
            <w:r>
              <w:rPr>
                <w:rFonts w:ascii="Calibri" w:eastAsia="Arial" w:hAnsi="Calibri" w:cs="Times New Roman"/>
                <w:b/>
                <w:color w:val="000000"/>
              </w:rPr>
              <w:t>%</w:t>
            </w:r>
          </w:p>
        </w:tc>
        <w:tc>
          <w:tcPr>
            <w:tcW w:w="795" w:type="dxa"/>
            <w:tcBorders>
              <w:top w:val="single" w:sz="4" w:space="0" w:color="auto"/>
              <w:left w:val="nil"/>
              <w:bottom w:val="single" w:sz="4" w:space="0" w:color="auto"/>
              <w:right w:val="nil"/>
            </w:tcBorders>
            <w:shd w:val="clear" w:color="auto" w:fill="F3F3F3"/>
          </w:tcPr>
          <w:p w:rsidR="009E62D2" w:rsidRDefault="009E62D2" w:rsidP="009E62D2">
            <w:pPr>
              <w:widowControl w:val="0"/>
              <w:tabs>
                <w:tab w:val="center" w:pos="4420"/>
              </w:tabs>
              <w:autoSpaceDE w:val="0"/>
              <w:autoSpaceDN w:val="0"/>
              <w:rPr>
                <w:rFonts w:ascii="Calibri" w:eastAsia="Arial" w:hAnsi="Calibri" w:cs="Times New Roman"/>
                <w:b/>
                <w:color w:val="000000"/>
              </w:rPr>
            </w:pPr>
            <w:r>
              <w:rPr>
                <w:rFonts w:eastAsia="Arial"/>
                <w:b/>
                <w:color w:val="000000"/>
              </w:rPr>
              <w:t xml:space="preserve"> f           </w:t>
            </w:r>
            <w:r>
              <w:rPr>
                <w:rFonts w:ascii="Calibri" w:eastAsia="Arial" w:hAnsi="Calibri" w:cs="Times New Roman"/>
                <w:b/>
                <w:color w:val="000000"/>
              </w:rPr>
              <w:t>%</w:t>
            </w:r>
          </w:p>
        </w:tc>
        <w:tc>
          <w:tcPr>
            <w:tcW w:w="796" w:type="dxa"/>
            <w:tcBorders>
              <w:top w:val="nil"/>
              <w:left w:val="nil"/>
              <w:bottom w:val="single" w:sz="4" w:space="0" w:color="auto"/>
            </w:tcBorders>
            <w:shd w:val="clear" w:color="auto" w:fill="E6E6E6"/>
          </w:tcPr>
          <w:p w:rsidR="009E62D2" w:rsidRDefault="009E62D2" w:rsidP="009E62D2">
            <w:pPr>
              <w:widowControl w:val="0"/>
              <w:tabs>
                <w:tab w:val="center" w:pos="4420"/>
              </w:tabs>
              <w:autoSpaceDE w:val="0"/>
              <w:autoSpaceDN w:val="0"/>
              <w:rPr>
                <w:rFonts w:ascii="Calibri" w:eastAsia="Arial" w:hAnsi="Calibri" w:cs="Times New Roman"/>
                <w:b/>
              </w:rPr>
            </w:pPr>
            <w:r>
              <w:rPr>
                <w:rFonts w:ascii="Calibri" w:eastAsia="Arial" w:hAnsi="Calibri" w:cs="Times New Roman"/>
                <w:b/>
              </w:rPr>
              <w:t xml:space="preserve">   P value</w:t>
            </w:r>
          </w:p>
        </w:tc>
      </w:tr>
      <w:tr w:rsidR="009E62D2" w:rsidTr="009E62D2">
        <w:trPr>
          <w:trHeight w:val="257"/>
        </w:trPr>
        <w:tc>
          <w:tcPr>
            <w:tcW w:w="1394" w:type="dxa"/>
            <w:tcBorders>
              <w:top w:val="single" w:sz="4" w:space="0" w:color="auto"/>
              <w:bottom w:val="nil"/>
              <w:right w:val="nil"/>
            </w:tcBorders>
            <w:shd w:val="clear" w:color="auto" w:fill="auto"/>
          </w:tcPr>
          <w:p w:rsidR="009E62D2" w:rsidRDefault="009E62D2" w:rsidP="009E62D2">
            <w:pPr>
              <w:widowControl w:val="0"/>
              <w:tabs>
                <w:tab w:val="center" w:pos="4420"/>
              </w:tabs>
              <w:autoSpaceDE w:val="0"/>
              <w:autoSpaceDN w:val="0"/>
              <w:rPr>
                <w:rFonts w:ascii="Calibri" w:eastAsia="Arial" w:hAnsi="Calibri" w:cs="Times New Roman"/>
                <w:b/>
                <w:color w:val="000000"/>
              </w:rPr>
            </w:pPr>
            <w:r>
              <w:rPr>
                <w:rFonts w:ascii="Calibri" w:eastAsia="Arial" w:hAnsi="Calibri" w:cs="Times New Roman"/>
                <w:b/>
                <w:color w:val="000000"/>
              </w:rPr>
              <w:t>Baik</w:t>
            </w:r>
          </w:p>
        </w:tc>
        <w:tc>
          <w:tcPr>
            <w:tcW w:w="557" w:type="dxa"/>
            <w:tcBorders>
              <w:top w:val="single" w:sz="4" w:space="0" w:color="auto"/>
              <w:left w:val="nil"/>
              <w:bottom w:val="nil"/>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1</w:t>
            </w:r>
          </w:p>
        </w:tc>
        <w:tc>
          <w:tcPr>
            <w:tcW w:w="709" w:type="dxa"/>
            <w:tcBorders>
              <w:top w:val="single" w:sz="4" w:space="0" w:color="auto"/>
              <w:left w:val="nil"/>
              <w:bottom w:val="nil"/>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3.3</w:t>
            </w:r>
          </w:p>
        </w:tc>
        <w:tc>
          <w:tcPr>
            <w:tcW w:w="486" w:type="dxa"/>
            <w:tcBorders>
              <w:top w:val="nil"/>
              <w:left w:val="nil"/>
              <w:bottom w:val="nil"/>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29</w:t>
            </w:r>
          </w:p>
        </w:tc>
        <w:tc>
          <w:tcPr>
            <w:tcW w:w="637" w:type="dxa"/>
            <w:tcBorders>
              <w:top w:val="nil"/>
              <w:left w:val="nil"/>
              <w:bottom w:val="nil"/>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96.7</w:t>
            </w:r>
          </w:p>
        </w:tc>
        <w:tc>
          <w:tcPr>
            <w:tcW w:w="795" w:type="dxa"/>
            <w:tcBorders>
              <w:top w:val="nil"/>
              <w:left w:val="nil"/>
              <w:bottom w:val="nil"/>
              <w:right w:val="nil"/>
            </w:tcBorders>
            <w:shd w:val="clear" w:color="auto" w:fill="auto"/>
          </w:tcPr>
          <w:p w:rsidR="009E62D2" w:rsidRDefault="009E62D2" w:rsidP="009E62D2">
            <w:pPr>
              <w:widowControl w:val="0"/>
              <w:tabs>
                <w:tab w:val="center" w:pos="4420"/>
              </w:tabs>
              <w:autoSpaceDE w:val="0"/>
              <w:autoSpaceDN w:val="0"/>
              <w:rPr>
                <w:rFonts w:ascii="Calibri" w:eastAsia="Arial" w:hAnsi="Calibri" w:cs="Times New Roman"/>
                <w:bCs/>
                <w:color w:val="000000"/>
              </w:rPr>
            </w:pPr>
            <w:r>
              <w:rPr>
                <w:rFonts w:ascii="Calibri" w:eastAsia="Arial" w:hAnsi="Calibri" w:cs="Times New Roman"/>
                <w:bCs/>
                <w:color w:val="000000"/>
              </w:rPr>
              <w:t xml:space="preserve"> 30     100</w:t>
            </w:r>
          </w:p>
        </w:tc>
        <w:tc>
          <w:tcPr>
            <w:tcW w:w="796" w:type="dxa"/>
            <w:tcBorders>
              <w:top w:val="nil"/>
              <w:left w:val="nil"/>
              <w:bottom w:val="nil"/>
            </w:tcBorders>
            <w:shd w:val="clear" w:color="auto" w:fill="E6E6E6"/>
          </w:tcPr>
          <w:p w:rsidR="009E62D2" w:rsidRDefault="009E62D2" w:rsidP="009E62D2">
            <w:pPr>
              <w:widowControl w:val="0"/>
              <w:tabs>
                <w:tab w:val="center" w:pos="4420"/>
              </w:tabs>
              <w:autoSpaceDE w:val="0"/>
              <w:autoSpaceDN w:val="0"/>
              <w:rPr>
                <w:rFonts w:ascii="Calibri" w:eastAsia="Arial" w:hAnsi="Calibri" w:cs="Times New Roman"/>
                <w:bCs/>
              </w:rPr>
            </w:pPr>
            <w:r>
              <w:rPr>
                <w:rFonts w:ascii="Calibri" w:eastAsia="Arial" w:hAnsi="Calibri" w:cs="Times New Roman"/>
                <w:bCs/>
              </w:rPr>
              <w:t xml:space="preserve">    0,001</w:t>
            </w:r>
          </w:p>
        </w:tc>
      </w:tr>
      <w:tr w:rsidR="009E62D2" w:rsidTr="009E62D2">
        <w:trPr>
          <w:trHeight w:val="211"/>
        </w:trPr>
        <w:tc>
          <w:tcPr>
            <w:tcW w:w="1394" w:type="dxa"/>
            <w:tcBorders>
              <w:top w:val="nil"/>
              <w:bottom w:val="single" w:sz="4" w:space="0" w:color="auto"/>
              <w:right w:val="nil"/>
            </w:tcBorders>
            <w:shd w:val="clear" w:color="auto" w:fill="auto"/>
          </w:tcPr>
          <w:p w:rsidR="009E62D2" w:rsidRDefault="009E62D2" w:rsidP="009E62D2">
            <w:pPr>
              <w:widowControl w:val="0"/>
              <w:tabs>
                <w:tab w:val="center" w:pos="4420"/>
              </w:tabs>
              <w:autoSpaceDE w:val="0"/>
              <w:autoSpaceDN w:val="0"/>
              <w:rPr>
                <w:rFonts w:ascii="Calibri" w:eastAsia="Arial" w:hAnsi="Calibri" w:cs="Times New Roman"/>
                <w:b/>
                <w:color w:val="000000"/>
              </w:rPr>
            </w:pPr>
            <w:r>
              <w:rPr>
                <w:rFonts w:ascii="Calibri" w:eastAsia="Arial" w:hAnsi="Calibri" w:cs="Times New Roman"/>
                <w:b/>
                <w:color w:val="000000"/>
              </w:rPr>
              <w:t xml:space="preserve">Kurang Baik                                                 </w:t>
            </w:r>
          </w:p>
        </w:tc>
        <w:tc>
          <w:tcPr>
            <w:tcW w:w="557" w:type="dxa"/>
            <w:tcBorders>
              <w:top w:val="nil"/>
              <w:left w:val="nil"/>
              <w:bottom w:val="single" w:sz="4" w:space="0" w:color="auto"/>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11</w:t>
            </w:r>
          </w:p>
        </w:tc>
        <w:tc>
          <w:tcPr>
            <w:tcW w:w="709" w:type="dxa"/>
            <w:tcBorders>
              <w:top w:val="nil"/>
              <w:left w:val="nil"/>
              <w:bottom w:val="single" w:sz="4" w:space="0" w:color="auto"/>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45.8</w:t>
            </w:r>
          </w:p>
        </w:tc>
        <w:tc>
          <w:tcPr>
            <w:tcW w:w="486" w:type="dxa"/>
            <w:tcBorders>
              <w:top w:val="nil"/>
              <w:left w:val="nil"/>
              <w:bottom w:val="single" w:sz="4" w:space="0" w:color="auto"/>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13</w:t>
            </w:r>
          </w:p>
        </w:tc>
        <w:tc>
          <w:tcPr>
            <w:tcW w:w="637" w:type="dxa"/>
            <w:tcBorders>
              <w:top w:val="nil"/>
              <w:left w:val="nil"/>
              <w:bottom w:val="single" w:sz="4" w:space="0" w:color="auto"/>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54.2</w:t>
            </w:r>
          </w:p>
        </w:tc>
        <w:tc>
          <w:tcPr>
            <w:tcW w:w="795" w:type="dxa"/>
            <w:tcBorders>
              <w:top w:val="nil"/>
              <w:left w:val="nil"/>
              <w:bottom w:val="single" w:sz="4" w:space="0" w:color="auto"/>
              <w:right w:val="nil"/>
            </w:tcBorders>
            <w:shd w:val="clear" w:color="auto" w:fill="auto"/>
          </w:tcPr>
          <w:p w:rsidR="009E62D2" w:rsidRDefault="009E62D2" w:rsidP="009E62D2">
            <w:pPr>
              <w:widowControl w:val="0"/>
              <w:tabs>
                <w:tab w:val="center" w:pos="4420"/>
              </w:tabs>
              <w:autoSpaceDE w:val="0"/>
              <w:autoSpaceDN w:val="0"/>
              <w:rPr>
                <w:rFonts w:ascii="Calibri" w:eastAsia="Arial" w:hAnsi="Calibri" w:cs="Times New Roman"/>
                <w:bCs/>
                <w:color w:val="000000"/>
              </w:rPr>
            </w:pPr>
            <w:r>
              <w:rPr>
                <w:rFonts w:ascii="Calibri" w:eastAsia="Arial" w:hAnsi="Calibri" w:cs="Times New Roman"/>
                <w:bCs/>
                <w:color w:val="000000"/>
              </w:rPr>
              <w:t xml:space="preserve"> 24     100</w:t>
            </w:r>
          </w:p>
        </w:tc>
        <w:tc>
          <w:tcPr>
            <w:tcW w:w="796" w:type="dxa"/>
            <w:tcBorders>
              <w:top w:val="nil"/>
              <w:left w:val="nil"/>
              <w:bottom w:val="nil"/>
            </w:tcBorders>
            <w:shd w:val="clear" w:color="auto" w:fill="E6E6E6"/>
          </w:tcPr>
          <w:p w:rsidR="009E62D2" w:rsidRDefault="009E62D2" w:rsidP="009E62D2">
            <w:pPr>
              <w:widowControl w:val="0"/>
              <w:tabs>
                <w:tab w:val="center" w:pos="4420"/>
              </w:tabs>
              <w:autoSpaceDE w:val="0"/>
              <w:autoSpaceDN w:val="0"/>
              <w:rPr>
                <w:rFonts w:ascii="Calibri" w:eastAsia="Arial" w:hAnsi="Calibri" w:cs="Times New Roman"/>
                <w:bCs/>
              </w:rPr>
            </w:pPr>
          </w:p>
        </w:tc>
      </w:tr>
      <w:tr w:rsidR="009E62D2" w:rsidTr="00E23EB8">
        <w:trPr>
          <w:trHeight w:val="440"/>
        </w:trPr>
        <w:tc>
          <w:tcPr>
            <w:tcW w:w="1394" w:type="dxa"/>
            <w:tcBorders>
              <w:top w:val="single" w:sz="4" w:space="0" w:color="auto"/>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
                <w:color w:val="000000"/>
              </w:rPr>
            </w:pPr>
            <w:r>
              <w:rPr>
                <w:rFonts w:ascii="Calibri" w:eastAsia="Arial" w:hAnsi="Calibri" w:cs="Times New Roman"/>
                <w:b/>
                <w:color w:val="000000"/>
              </w:rPr>
              <w:t>Total</w:t>
            </w:r>
          </w:p>
        </w:tc>
        <w:tc>
          <w:tcPr>
            <w:tcW w:w="557" w:type="dxa"/>
            <w:tcBorders>
              <w:top w:val="single" w:sz="4" w:space="0" w:color="auto"/>
              <w:left w:val="nil"/>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12</w:t>
            </w:r>
          </w:p>
        </w:tc>
        <w:tc>
          <w:tcPr>
            <w:tcW w:w="709" w:type="dxa"/>
            <w:tcBorders>
              <w:top w:val="single" w:sz="4" w:space="0" w:color="auto"/>
              <w:left w:val="nil"/>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22.2</w:t>
            </w:r>
          </w:p>
        </w:tc>
        <w:tc>
          <w:tcPr>
            <w:tcW w:w="486" w:type="dxa"/>
            <w:tcBorders>
              <w:top w:val="single" w:sz="4" w:space="0" w:color="auto"/>
              <w:left w:val="nil"/>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42</w:t>
            </w:r>
          </w:p>
        </w:tc>
        <w:tc>
          <w:tcPr>
            <w:tcW w:w="637" w:type="dxa"/>
            <w:tcBorders>
              <w:top w:val="single" w:sz="4" w:space="0" w:color="auto"/>
              <w:left w:val="nil"/>
              <w:right w:val="nil"/>
            </w:tcBorders>
            <w:shd w:val="clear" w:color="auto" w:fill="auto"/>
          </w:tcPr>
          <w:p w:rsidR="009E62D2" w:rsidRDefault="009E62D2" w:rsidP="009E62D2">
            <w:pPr>
              <w:widowControl w:val="0"/>
              <w:tabs>
                <w:tab w:val="center" w:pos="4420"/>
              </w:tabs>
              <w:autoSpaceDE w:val="0"/>
              <w:autoSpaceDN w:val="0"/>
              <w:jc w:val="center"/>
              <w:rPr>
                <w:rFonts w:ascii="Calibri" w:eastAsia="Arial" w:hAnsi="Calibri" w:cs="Times New Roman"/>
                <w:bCs/>
                <w:color w:val="000000"/>
              </w:rPr>
            </w:pPr>
            <w:r>
              <w:rPr>
                <w:rFonts w:ascii="Calibri" w:eastAsia="Arial" w:hAnsi="Calibri" w:cs="Times New Roman"/>
                <w:bCs/>
                <w:color w:val="000000"/>
              </w:rPr>
              <w:t>77.8</w:t>
            </w:r>
          </w:p>
        </w:tc>
        <w:tc>
          <w:tcPr>
            <w:tcW w:w="795" w:type="dxa"/>
            <w:tcBorders>
              <w:top w:val="single" w:sz="4" w:space="0" w:color="auto"/>
              <w:left w:val="nil"/>
              <w:right w:val="nil"/>
            </w:tcBorders>
            <w:shd w:val="clear" w:color="auto" w:fill="auto"/>
          </w:tcPr>
          <w:p w:rsidR="009E62D2" w:rsidRDefault="009E62D2" w:rsidP="009E62D2">
            <w:pPr>
              <w:widowControl w:val="0"/>
              <w:tabs>
                <w:tab w:val="center" w:pos="4420"/>
              </w:tabs>
              <w:autoSpaceDE w:val="0"/>
              <w:autoSpaceDN w:val="0"/>
              <w:rPr>
                <w:rFonts w:ascii="Calibri" w:eastAsia="Arial" w:hAnsi="Calibri" w:cs="Times New Roman"/>
                <w:bCs/>
                <w:color w:val="000000"/>
              </w:rPr>
            </w:pPr>
            <w:r>
              <w:rPr>
                <w:rFonts w:ascii="Calibri" w:eastAsia="Arial" w:hAnsi="Calibri" w:cs="Times New Roman"/>
                <w:bCs/>
                <w:color w:val="000000"/>
              </w:rPr>
              <w:t xml:space="preserve"> 54     100</w:t>
            </w:r>
          </w:p>
        </w:tc>
        <w:tc>
          <w:tcPr>
            <w:tcW w:w="796" w:type="dxa"/>
            <w:tcBorders>
              <w:top w:val="nil"/>
              <w:left w:val="nil"/>
            </w:tcBorders>
            <w:shd w:val="clear" w:color="auto" w:fill="E6E6E6"/>
          </w:tcPr>
          <w:p w:rsidR="009E62D2" w:rsidRDefault="009E62D2" w:rsidP="009E62D2">
            <w:pPr>
              <w:widowControl w:val="0"/>
              <w:tabs>
                <w:tab w:val="center" w:pos="4420"/>
              </w:tabs>
              <w:autoSpaceDE w:val="0"/>
              <w:autoSpaceDN w:val="0"/>
              <w:rPr>
                <w:rFonts w:ascii="Calibri" w:eastAsia="Arial" w:hAnsi="Calibri" w:cs="Times New Roman"/>
                <w:bCs/>
              </w:rPr>
            </w:pPr>
          </w:p>
        </w:tc>
      </w:tr>
    </w:tbl>
    <w:p w:rsidR="009E62D2" w:rsidRPr="009E62D2" w:rsidRDefault="009E62D2" w:rsidP="009E62D2">
      <w:pPr>
        <w:spacing w:after="0" w:line="240" w:lineRule="auto"/>
        <w:ind w:firstLine="420"/>
        <w:jc w:val="both"/>
        <w:rPr>
          <w:rFonts w:ascii="Times New Roman" w:eastAsia="Arial" w:hAnsi="Times New Roman" w:cs="Times New Roman"/>
          <w:color w:val="000000"/>
        </w:rPr>
      </w:pPr>
      <w:r w:rsidRPr="009E62D2">
        <w:rPr>
          <w:rFonts w:ascii="Times New Roman" w:eastAsia="Calibri" w:hAnsi="Times New Roman" w:cs="Times New Roman"/>
        </w:rPr>
        <w:t xml:space="preserve">Berdasarkan </w:t>
      </w:r>
      <w:r w:rsidRPr="009E62D2">
        <w:rPr>
          <w:rFonts w:ascii="Times New Roman" w:eastAsia="Arial" w:hAnsi="Times New Roman" w:cs="Times New Roman"/>
          <w:color w:val="000000"/>
        </w:rPr>
        <w:t>tabel 3 dapat dilihat b</w:t>
      </w:r>
      <w:r>
        <w:rPr>
          <w:rFonts w:ascii="Times New Roman" w:eastAsia="Arial" w:hAnsi="Times New Roman" w:cs="Times New Roman"/>
          <w:color w:val="000000"/>
        </w:rPr>
        <w:t xml:space="preserve">ahwa dari 54 </w:t>
      </w:r>
      <w:r w:rsidRPr="009E62D2">
        <w:rPr>
          <w:rFonts w:ascii="Times New Roman" w:eastAsia="Arial" w:hAnsi="Times New Roman" w:cs="Times New Roman"/>
          <w:color w:val="000000"/>
        </w:rPr>
        <w:t>responden 1</w:t>
      </w:r>
      <w:r>
        <w:rPr>
          <w:rFonts w:ascii="Times New Roman" w:eastAsia="Arial" w:hAnsi="Times New Roman" w:cs="Times New Roman"/>
          <w:color w:val="000000"/>
        </w:rPr>
        <w:t>1 orang (45</w:t>
      </w:r>
      <w:proofErr w:type="gramStart"/>
      <w:r>
        <w:rPr>
          <w:rFonts w:ascii="Times New Roman" w:eastAsia="Arial" w:hAnsi="Times New Roman" w:cs="Times New Roman"/>
          <w:color w:val="000000"/>
        </w:rPr>
        <w:t>,8</w:t>
      </w:r>
      <w:proofErr w:type="gramEnd"/>
      <w:r>
        <w:rPr>
          <w:rFonts w:ascii="Times New Roman" w:eastAsia="Arial" w:hAnsi="Times New Roman" w:cs="Times New Roman"/>
          <w:color w:val="000000"/>
        </w:rPr>
        <w:t xml:space="preserve">%) tidak melakukan </w:t>
      </w:r>
      <w:r w:rsidRPr="009E62D2">
        <w:rPr>
          <w:rFonts w:ascii="Times New Roman" w:eastAsia="Arial" w:hAnsi="Times New Roman" w:cs="Times New Roman"/>
          <w:color w:val="000000"/>
        </w:rPr>
        <w:t xml:space="preserve">perawatan </w:t>
      </w:r>
      <w:r w:rsidRPr="009E62D2">
        <w:rPr>
          <w:rFonts w:ascii="Times New Roman" w:eastAsia="Arial" w:hAnsi="Times New Roman" w:cs="Times New Roman"/>
          <w:i/>
          <w:iCs/>
          <w:color w:val="000000"/>
        </w:rPr>
        <w:t>antenatal</w:t>
      </w:r>
      <w:r w:rsidRPr="009E62D2">
        <w:rPr>
          <w:rFonts w:ascii="Times New Roman" w:eastAsia="Arial" w:hAnsi="Times New Roman" w:cs="Times New Roman"/>
          <w:color w:val="000000"/>
        </w:rPr>
        <w:t xml:space="preserve"> secara lengkap. Hasil uji</w:t>
      </w:r>
      <w:r>
        <w:rPr>
          <w:rFonts w:ascii="Times New Roman" w:eastAsia="Arial" w:hAnsi="Times New Roman" w:cs="Times New Roman"/>
          <w:color w:val="000000"/>
        </w:rPr>
        <w:t xml:space="preserve"> </w:t>
      </w:r>
      <w:r w:rsidRPr="009E62D2">
        <w:rPr>
          <w:rFonts w:ascii="Times New Roman" w:eastAsia="Arial" w:hAnsi="Times New Roman" w:cs="Times New Roman"/>
          <w:i/>
          <w:iCs/>
          <w:color w:val="000000"/>
        </w:rPr>
        <w:t xml:space="preserve">Chi-Square </w:t>
      </w:r>
      <w:r w:rsidRPr="009E62D2">
        <w:rPr>
          <w:rFonts w:ascii="Times New Roman" w:eastAsia="Arial" w:hAnsi="Times New Roman" w:cs="Times New Roman"/>
          <w:color w:val="000000"/>
        </w:rPr>
        <w:t xml:space="preserve">didapatkan nilai </w:t>
      </w:r>
      <w:r w:rsidRPr="009E62D2">
        <w:rPr>
          <w:rFonts w:ascii="Times New Roman" w:eastAsia="Arial" w:hAnsi="Times New Roman" w:cs="Times New Roman"/>
          <w:i/>
          <w:iCs/>
          <w:color w:val="000000"/>
        </w:rPr>
        <w:t>p=</w:t>
      </w:r>
      <w:r>
        <w:rPr>
          <w:rFonts w:ascii="Times New Roman" w:eastAsia="Arial" w:hAnsi="Times New Roman" w:cs="Times New Roman"/>
          <w:color w:val="000000"/>
        </w:rPr>
        <w:t>0,001 (P&lt;0</w:t>
      </w:r>
      <w:proofErr w:type="gramStart"/>
      <w:r>
        <w:rPr>
          <w:rFonts w:ascii="Times New Roman" w:eastAsia="Arial" w:hAnsi="Times New Roman" w:cs="Times New Roman"/>
          <w:color w:val="000000"/>
        </w:rPr>
        <w:t>,05</w:t>
      </w:r>
      <w:proofErr w:type="gramEnd"/>
      <w:r>
        <w:rPr>
          <w:rFonts w:ascii="Times New Roman" w:eastAsia="Arial" w:hAnsi="Times New Roman" w:cs="Times New Roman"/>
          <w:color w:val="000000"/>
        </w:rPr>
        <w:t xml:space="preserve">), </w:t>
      </w:r>
      <w:r w:rsidRPr="009E62D2">
        <w:rPr>
          <w:rFonts w:ascii="Times New Roman" w:eastAsia="Arial" w:hAnsi="Times New Roman" w:cs="Times New Roman"/>
          <w:color w:val="000000"/>
        </w:rPr>
        <w:t>artinya te</w:t>
      </w:r>
      <w:r>
        <w:rPr>
          <w:rFonts w:ascii="Times New Roman" w:eastAsia="Arial" w:hAnsi="Times New Roman" w:cs="Times New Roman"/>
          <w:color w:val="000000"/>
        </w:rPr>
        <w:t xml:space="preserve">rdapat hubungan bermakna antara </w:t>
      </w:r>
      <w:r w:rsidRPr="009E62D2">
        <w:rPr>
          <w:rFonts w:ascii="Times New Roman" w:eastAsia="Arial" w:hAnsi="Times New Roman" w:cs="Times New Roman"/>
          <w:color w:val="000000"/>
        </w:rPr>
        <w:t>dukungan keluarga dengan perawatan</w:t>
      </w:r>
      <w:r w:rsidRPr="009E62D2">
        <w:rPr>
          <w:rFonts w:ascii="Times New Roman" w:eastAsia="Arial" w:hAnsi="Times New Roman" w:cs="Times New Roman"/>
          <w:i/>
          <w:iCs/>
          <w:color w:val="000000"/>
        </w:rPr>
        <w:t xml:space="preserve"> antenatal</w:t>
      </w:r>
      <w:r>
        <w:rPr>
          <w:rFonts w:ascii="Times New Roman" w:eastAsia="Arial" w:hAnsi="Times New Roman" w:cs="Times New Roman"/>
          <w:color w:val="000000"/>
        </w:rPr>
        <w:t xml:space="preserve"> </w:t>
      </w:r>
      <w:r w:rsidRPr="009E62D2">
        <w:rPr>
          <w:rFonts w:ascii="Times New Roman" w:eastAsia="Arial" w:hAnsi="Times New Roman" w:cs="Times New Roman"/>
          <w:color w:val="000000"/>
        </w:rPr>
        <w:t>(PAN) di Puskesmas Lubuk Kilangan Padang</w:t>
      </w:r>
    </w:p>
    <w:p w:rsidR="009E62D2" w:rsidRPr="009E62D2" w:rsidRDefault="009E62D2" w:rsidP="009E62D2">
      <w:pPr>
        <w:spacing w:line="240" w:lineRule="auto"/>
        <w:ind w:firstLine="420"/>
        <w:jc w:val="both"/>
        <w:rPr>
          <w:rFonts w:ascii="Times New Roman" w:hAnsi="Times New Roman"/>
        </w:rPr>
      </w:pPr>
      <w:r w:rsidRPr="009E62D2">
        <w:rPr>
          <w:rFonts w:ascii="Times New Roman" w:hAnsi="Times New Roman" w:cs="Times New Roman"/>
        </w:rPr>
        <w:t xml:space="preserve">Hasil penelitian ini sejalan dengan penelitian Komariah (2014) tentang Hubungan antara dukungan keluarga dengan kepatuhan ibu hamil dalam pemeriksaan </w:t>
      </w:r>
      <w:r w:rsidRPr="009E62D2">
        <w:rPr>
          <w:rFonts w:ascii="Times New Roman" w:hAnsi="Times New Roman" w:cs="Times New Roman"/>
          <w:i/>
          <w:iCs/>
        </w:rPr>
        <w:t xml:space="preserve">antenatal care </w:t>
      </w:r>
      <w:r w:rsidRPr="009E62D2">
        <w:rPr>
          <w:rFonts w:ascii="Times New Roman" w:hAnsi="Times New Roman" w:cs="Times New Roman"/>
        </w:rPr>
        <w:t xml:space="preserve">di Puskesmas Banyu Biru Kabupaten Semarang ditemukan lebih </w:t>
      </w:r>
      <w:proofErr w:type="gramStart"/>
      <w:r w:rsidRPr="009E62D2">
        <w:rPr>
          <w:rFonts w:ascii="Times New Roman" w:hAnsi="Times New Roman" w:cs="Times New Roman"/>
        </w:rPr>
        <w:t>dari  separoh</w:t>
      </w:r>
      <w:proofErr w:type="gramEnd"/>
      <w:r w:rsidRPr="009E62D2">
        <w:rPr>
          <w:rFonts w:ascii="Times New Roman" w:hAnsi="Times New Roman" w:cs="Times New Roman"/>
        </w:rPr>
        <w:t xml:space="preserve"> (83,3%) </w:t>
      </w:r>
      <w:r w:rsidRPr="009E62D2">
        <w:rPr>
          <w:rFonts w:ascii="Times New Roman" w:hAnsi="Times New Roman" w:cs="Times New Roman"/>
        </w:rPr>
        <w:lastRenderedPageBreak/>
        <w:t xml:space="preserve">responden melakukan antenatal care secara lengkap. Penelitian ini juga sama dilakukan oleh Susanto (2016) di RSUD Kota Kendari dimana </w:t>
      </w:r>
      <w:proofErr w:type="gramStart"/>
      <w:r w:rsidRPr="009E62D2">
        <w:rPr>
          <w:rFonts w:ascii="Times New Roman" w:hAnsi="Times New Roman" w:cs="Times New Roman"/>
        </w:rPr>
        <w:t>terdapat  lebih</w:t>
      </w:r>
      <w:proofErr w:type="gramEnd"/>
      <w:r w:rsidRPr="009E62D2">
        <w:rPr>
          <w:rFonts w:ascii="Times New Roman" w:hAnsi="Times New Roman" w:cs="Times New Roman"/>
        </w:rPr>
        <w:t xml:space="preserve"> dari separoh (95,7%) ibu melakukan  </w:t>
      </w:r>
      <w:r w:rsidRPr="009E62D2">
        <w:rPr>
          <w:rFonts w:ascii="Times New Roman" w:hAnsi="Times New Roman" w:cs="Times New Roman"/>
          <w:i/>
          <w:iCs/>
        </w:rPr>
        <w:t xml:space="preserve">antenatal </w:t>
      </w:r>
      <w:r w:rsidRPr="009E62D2">
        <w:rPr>
          <w:rFonts w:ascii="Times New Roman" w:hAnsi="Times New Roman" w:cs="Times New Roman"/>
        </w:rPr>
        <w:t>secara lengkap dan teratur.</w:t>
      </w:r>
    </w:p>
    <w:p w:rsidR="009E62D2" w:rsidRPr="009E62D2" w:rsidRDefault="009E62D2" w:rsidP="009E62D2">
      <w:pPr>
        <w:pStyle w:val="ListParagraph1"/>
        <w:spacing w:after="0" w:line="240" w:lineRule="auto"/>
        <w:ind w:left="0" w:firstLine="420"/>
        <w:jc w:val="both"/>
        <w:rPr>
          <w:rFonts w:ascii="Times New Roman" w:hAnsi="Times New Roman"/>
        </w:rPr>
      </w:pPr>
      <w:r w:rsidRPr="009E62D2">
        <w:rPr>
          <w:rFonts w:ascii="Times New Roman" w:hAnsi="Times New Roman"/>
        </w:rPr>
        <w:t>Hal ini sesuai dengan teori Friedman (2013), dukungan keluarga adalah sebagai suatu proses hubungan antara keluarga dengan lingkungan sosial. Dalam semua tahap, dukungan sosial keluarga mampu berfungsi dengan berbagai kepandaian dan akal, sehingga akan meningkatkan kesehatan dan adaptasi mereka dalam kehidupan</w:t>
      </w:r>
      <w:proofErr w:type="gramStart"/>
      <w:r w:rsidRPr="009E62D2">
        <w:rPr>
          <w:rFonts w:ascii="Times New Roman" w:hAnsi="Times New Roman"/>
        </w:rPr>
        <w:t>..</w:t>
      </w:r>
      <w:proofErr w:type="gramEnd"/>
      <w:r w:rsidRPr="009E62D2">
        <w:rPr>
          <w:rFonts w:ascii="Times New Roman" w:hAnsi="Times New Roman"/>
        </w:rPr>
        <w:t xml:space="preserve"> </w:t>
      </w:r>
      <w:r w:rsidRPr="009E62D2">
        <w:rPr>
          <w:rFonts w:ascii="Times New Roman" w:hAnsi="Times New Roman"/>
        </w:rPr>
        <w:tab/>
      </w:r>
    </w:p>
    <w:p w:rsidR="009E62D2" w:rsidRPr="009E62D2" w:rsidRDefault="009E62D2" w:rsidP="00DD659F">
      <w:pPr>
        <w:pStyle w:val="ListParagraph1"/>
        <w:spacing w:after="0" w:line="240" w:lineRule="auto"/>
        <w:ind w:left="0" w:firstLine="420"/>
        <w:jc w:val="both"/>
        <w:rPr>
          <w:rFonts w:ascii="Times New Roman" w:hAnsi="Times New Roman"/>
        </w:rPr>
      </w:pPr>
      <w:proofErr w:type="gramStart"/>
      <w:r w:rsidRPr="009E62D2">
        <w:rPr>
          <w:rFonts w:ascii="Times New Roman" w:hAnsi="Times New Roman"/>
        </w:rPr>
        <w:t>Peran serta dan dukungan dari keluarga dalam bentuk perhatian khususnya dalam masalah kehamilan yang menyangkut kesehatan ibu dan janin.</w:t>
      </w:r>
      <w:proofErr w:type="gramEnd"/>
      <w:r w:rsidRPr="009E62D2">
        <w:rPr>
          <w:rFonts w:ascii="Times New Roman" w:hAnsi="Times New Roman"/>
        </w:rPr>
        <w:t xml:space="preserve"> </w:t>
      </w:r>
      <w:proofErr w:type="gramStart"/>
      <w:r w:rsidRPr="009E62D2">
        <w:rPr>
          <w:rFonts w:ascii="Times New Roman" w:hAnsi="Times New Roman"/>
        </w:rPr>
        <w:t>Perhatian yang diberikan keluarga dapat membangun kestabilan emosi ibu hamil dan sebagai motivasi untuk melakukan ANC ulang sesuai dengan jadwal yang telah ditentukan.</w:t>
      </w:r>
      <w:proofErr w:type="gramEnd"/>
    </w:p>
    <w:p w:rsidR="009E62D2" w:rsidRDefault="009E62D2" w:rsidP="00DD659F">
      <w:pPr>
        <w:pStyle w:val="ListParagraph1"/>
        <w:spacing w:after="0" w:line="240" w:lineRule="auto"/>
        <w:ind w:left="0" w:firstLine="420"/>
        <w:jc w:val="both"/>
        <w:rPr>
          <w:rFonts w:ascii="Times New Roman" w:hAnsi="Times New Roman"/>
          <w:sz w:val="24"/>
          <w:szCs w:val="24"/>
        </w:rPr>
      </w:pPr>
      <w:proofErr w:type="gramStart"/>
      <w:r w:rsidRPr="009E62D2">
        <w:rPr>
          <w:rFonts w:ascii="Times New Roman" w:hAnsi="Times New Roman"/>
        </w:rPr>
        <w:t xml:space="preserve">Menurut asumsi peneliti, adanya hubungan dukungan keluarga dengan perawatan </w:t>
      </w:r>
      <w:r w:rsidRPr="009E62D2">
        <w:rPr>
          <w:rFonts w:ascii="Times New Roman" w:hAnsi="Times New Roman"/>
          <w:i/>
          <w:iCs/>
        </w:rPr>
        <w:t xml:space="preserve">antenatal </w:t>
      </w:r>
      <w:r w:rsidRPr="009E62D2">
        <w:rPr>
          <w:rFonts w:ascii="Times New Roman" w:hAnsi="Times New Roman"/>
        </w:rPr>
        <w:t>dikarenakan semakin tingginya dukungan yang diberikan keluarga pada ibu hamil maka semakin meningkatkan kunjungan kehamilan ibu kepetugas kesehatan.</w:t>
      </w:r>
      <w:proofErr w:type="gramEnd"/>
      <w:r w:rsidRPr="009E62D2">
        <w:rPr>
          <w:rFonts w:ascii="Times New Roman" w:hAnsi="Times New Roman"/>
        </w:rPr>
        <w:t xml:space="preserve"> Hal ini sesuai </w:t>
      </w:r>
      <w:proofErr w:type="gramStart"/>
      <w:r w:rsidRPr="009E62D2">
        <w:rPr>
          <w:rFonts w:ascii="Times New Roman" w:hAnsi="Times New Roman"/>
        </w:rPr>
        <w:t>dengan  pendapat</w:t>
      </w:r>
      <w:proofErr w:type="gramEnd"/>
      <w:r w:rsidRPr="009E62D2">
        <w:rPr>
          <w:rFonts w:ascii="Times New Roman" w:hAnsi="Times New Roman"/>
        </w:rPr>
        <w:t xml:space="preserve"> Friedman (2010) keluarga merupakan sistem pendukung utama dalam memberikan perawatan langsung pada setiap keadaan sehat-sakit pada anggota keluarganya. Dalam memberikan dukungan terhadap salah satu anggota keluarga sangat penting dalam proses penyembuhan dan pemulihan penderita, terutama dukungan keluarga baik secara emosional, penghargaan, instrumental, dan informasional (Friedman, 2010).</w:t>
      </w:r>
    </w:p>
    <w:p w:rsidR="00850D1B" w:rsidRDefault="00850D1B" w:rsidP="00850D1B">
      <w:pPr>
        <w:spacing w:after="0" w:line="240" w:lineRule="auto"/>
        <w:ind w:left="420" w:hanging="420"/>
        <w:rPr>
          <w:rFonts w:ascii="Times New Roman" w:hAnsi="Times New Roman" w:cs="Times New Roman"/>
          <w:b/>
          <w:bCs/>
          <w:sz w:val="20"/>
          <w:szCs w:val="20"/>
        </w:rPr>
      </w:pPr>
    </w:p>
    <w:p w:rsidR="00D12C39" w:rsidRDefault="00D12C39" w:rsidP="00850D1B">
      <w:pPr>
        <w:spacing w:after="0" w:line="240" w:lineRule="auto"/>
        <w:ind w:left="420" w:hanging="420"/>
        <w:rPr>
          <w:rFonts w:ascii="Times New Roman" w:hAnsi="Times New Roman" w:cs="Times New Roman"/>
          <w:b/>
          <w:bCs/>
          <w:sz w:val="24"/>
          <w:szCs w:val="24"/>
        </w:rPr>
      </w:pPr>
      <w:r w:rsidRPr="00D12C39">
        <w:rPr>
          <w:rFonts w:ascii="Times New Roman" w:hAnsi="Times New Roman" w:cs="Times New Roman"/>
          <w:b/>
          <w:bCs/>
          <w:sz w:val="24"/>
          <w:szCs w:val="24"/>
        </w:rPr>
        <w:t xml:space="preserve">SIMPULAN </w:t>
      </w:r>
    </w:p>
    <w:p w:rsidR="00D12C39" w:rsidRDefault="00D12C39" w:rsidP="00D12C39">
      <w:pPr>
        <w:pStyle w:val="Style1"/>
        <w:tabs>
          <w:tab w:val="left" w:pos="425"/>
          <w:tab w:val="left" w:pos="440"/>
          <w:tab w:val="left" w:pos="660"/>
        </w:tabs>
        <w:spacing w:line="240" w:lineRule="auto"/>
        <w:ind w:left="0"/>
        <w:jc w:val="both"/>
        <w:rPr>
          <w:rFonts w:ascii="Times New Roman" w:hAnsi="Times New Roman"/>
        </w:rPr>
      </w:pPr>
      <w:r>
        <w:rPr>
          <w:rFonts w:ascii="Times New Roman" w:hAnsi="Times New Roman"/>
          <w:b/>
          <w:bCs/>
          <w:sz w:val="24"/>
          <w:szCs w:val="24"/>
        </w:rPr>
        <w:tab/>
      </w:r>
      <w:r w:rsidRPr="00D12C39">
        <w:rPr>
          <w:rFonts w:ascii="Times New Roman" w:hAnsi="Times New Roman"/>
        </w:rPr>
        <w:t>Sebagian kecil 24 (44</w:t>
      </w:r>
      <w:proofErr w:type="gramStart"/>
      <w:r w:rsidRPr="00D12C39">
        <w:rPr>
          <w:rFonts w:ascii="Times New Roman" w:hAnsi="Times New Roman"/>
          <w:lang w:val="id-ID"/>
        </w:rPr>
        <w:t>,</w:t>
      </w:r>
      <w:r w:rsidRPr="00D12C39">
        <w:rPr>
          <w:rFonts w:ascii="Times New Roman" w:hAnsi="Times New Roman"/>
        </w:rPr>
        <w:t>4</w:t>
      </w:r>
      <w:proofErr w:type="gramEnd"/>
      <w:r w:rsidRPr="00D12C39">
        <w:rPr>
          <w:rFonts w:ascii="Times New Roman" w:hAnsi="Times New Roman"/>
        </w:rPr>
        <w:t>%)</w:t>
      </w:r>
      <w:r w:rsidRPr="00D12C39">
        <w:rPr>
          <w:rFonts w:ascii="Times New Roman" w:hAnsi="Times New Roman"/>
          <w:lang w:val="id-ID"/>
        </w:rPr>
        <w:t xml:space="preserve"> responden</w:t>
      </w:r>
      <w:r w:rsidRPr="00D12C39">
        <w:rPr>
          <w:rFonts w:ascii="Times New Roman" w:hAnsi="Times New Roman"/>
        </w:rPr>
        <w:t xml:space="preserve"> yang kurang mendapatkan </w:t>
      </w:r>
      <w:r w:rsidRPr="00D12C39">
        <w:rPr>
          <w:rFonts w:ascii="Times New Roman" w:hAnsi="Times New Roman"/>
          <w:lang w:val="id-ID"/>
        </w:rPr>
        <w:t>dukungan</w:t>
      </w:r>
      <w:r w:rsidRPr="00D12C39">
        <w:rPr>
          <w:rFonts w:ascii="Times New Roman" w:hAnsi="Times New Roman"/>
        </w:rPr>
        <w:t xml:space="preserve"> dari keluarga di Puskusmas Lubuk Kilangan Padang</w:t>
      </w:r>
      <w:r>
        <w:rPr>
          <w:rFonts w:ascii="Times New Roman" w:hAnsi="Times New Roman"/>
        </w:rPr>
        <w:t xml:space="preserve">. </w:t>
      </w:r>
      <w:r w:rsidRPr="00D12C39">
        <w:rPr>
          <w:rFonts w:ascii="Times New Roman" w:hAnsi="Times New Roman"/>
        </w:rPr>
        <w:t>Sebagiabn kecil 12 (22</w:t>
      </w:r>
      <w:proofErr w:type="gramStart"/>
      <w:r w:rsidRPr="00D12C39">
        <w:rPr>
          <w:rFonts w:ascii="Times New Roman" w:hAnsi="Times New Roman"/>
        </w:rPr>
        <w:t>,2</w:t>
      </w:r>
      <w:proofErr w:type="gramEnd"/>
      <w:r w:rsidRPr="00D12C39">
        <w:rPr>
          <w:rFonts w:ascii="Times New Roman" w:hAnsi="Times New Roman"/>
        </w:rPr>
        <w:t xml:space="preserve">%) responden tidak melakukan Perawatan </w:t>
      </w:r>
      <w:r w:rsidRPr="00D12C39">
        <w:rPr>
          <w:rFonts w:ascii="Times New Roman" w:hAnsi="Times New Roman"/>
          <w:i/>
          <w:iCs/>
        </w:rPr>
        <w:t xml:space="preserve">Antenatal </w:t>
      </w:r>
      <w:r w:rsidRPr="00D12C39">
        <w:rPr>
          <w:rFonts w:ascii="Times New Roman" w:hAnsi="Times New Roman"/>
        </w:rPr>
        <w:t>(PAN) di Puskusmas Lubuk K</w:t>
      </w:r>
      <w:r>
        <w:rPr>
          <w:rFonts w:ascii="Times New Roman" w:hAnsi="Times New Roman"/>
        </w:rPr>
        <w:t xml:space="preserve">ilangan Padang. </w:t>
      </w:r>
      <w:r w:rsidRPr="00D12C39">
        <w:rPr>
          <w:rFonts w:ascii="Times New Roman" w:hAnsi="Times New Roman"/>
        </w:rPr>
        <w:t xml:space="preserve">Terdapat hubungan dukungan keluarga </w:t>
      </w:r>
      <w:proofErr w:type="gramStart"/>
      <w:r w:rsidRPr="00D12C39">
        <w:rPr>
          <w:rFonts w:ascii="Times New Roman" w:hAnsi="Times New Roman"/>
        </w:rPr>
        <w:t>dengan  perawatan</w:t>
      </w:r>
      <w:proofErr w:type="gramEnd"/>
      <w:r w:rsidRPr="00D12C39">
        <w:rPr>
          <w:rFonts w:ascii="Times New Roman" w:hAnsi="Times New Roman"/>
        </w:rPr>
        <w:t xml:space="preserve"> a</w:t>
      </w:r>
      <w:r w:rsidRPr="00D12C39">
        <w:rPr>
          <w:rFonts w:ascii="Times New Roman" w:hAnsi="Times New Roman"/>
          <w:i/>
          <w:iCs/>
        </w:rPr>
        <w:t xml:space="preserve">ntenatal </w:t>
      </w:r>
      <w:r w:rsidRPr="00D12C39">
        <w:rPr>
          <w:rFonts w:ascii="Times New Roman" w:hAnsi="Times New Roman"/>
        </w:rPr>
        <w:t xml:space="preserve">(PAN) di Puskusmas Lubuk Kilangan Padang </w:t>
      </w:r>
    </w:p>
    <w:p w:rsidR="00D12C39" w:rsidRDefault="00D12C39" w:rsidP="00D12C39">
      <w:pPr>
        <w:pStyle w:val="Style1"/>
        <w:tabs>
          <w:tab w:val="left" w:pos="425"/>
          <w:tab w:val="left" w:pos="440"/>
          <w:tab w:val="left" w:pos="660"/>
        </w:tabs>
        <w:spacing w:line="240" w:lineRule="auto"/>
        <w:ind w:left="0"/>
        <w:jc w:val="both"/>
        <w:rPr>
          <w:rFonts w:ascii="Times New Roman" w:hAnsi="Times New Roman"/>
        </w:rPr>
      </w:pPr>
    </w:p>
    <w:p w:rsidR="00D12C39" w:rsidRDefault="00D12C39" w:rsidP="00D12C39">
      <w:pPr>
        <w:pStyle w:val="Style1"/>
        <w:tabs>
          <w:tab w:val="left" w:pos="425"/>
          <w:tab w:val="left" w:pos="440"/>
          <w:tab w:val="left" w:pos="660"/>
        </w:tabs>
        <w:spacing w:line="240" w:lineRule="auto"/>
        <w:ind w:left="0"/>
        <w:jc w:val="both"/>
        <w:rPr>
          <w:rFonts w:ascii="Times New Roman" w:hAnsi="Times New Roman"/>
        </w:rPr>
      </w:pPr>
    </w:p>
    <w:p w:rsidR="00D12C39" w:rsidRDefault="00D12C39" w:rsidP="00D12C39">
      <w:pPr>
        <w:pStyle w:val="Style1"/>
        <w:tabs>
          <w:tab w:val="left" w:pos="425"/>
          <w:tab w:val="left" w:pos="440"/>
          <w:tab w:val="left" w:pos="660"/>
        </w:tabs>
        <w:spacing w:line="240" w:lineRule="auto"/>
        <w:ind w:left="0"/>
        <w:jc w:val="both"/>
        <w:rPr>
          <w:rFonts w:ascii="Times New Roman" w:hAnsi="Times New Roman"/>
        </w:rPr>
      </w:pPr>
    </w:p>
    <w:p w:rsidR="00D12C39" w:rsidRDefault="00D12C39" w:rsidP="00D12C39">
      <w:pPr>
        <w:pStyle w:val="Style1"/>
        <w:tabs>
          <w:tab w:val="left" w:pos="425"/>
          <w:tab w:val="left" w:pos="440"/>
          <w:tab w:val="left" w:pos="660"/>
        </w:tabs>
        <w:spacing w:line="240" w:lineRule="auto"/>
        <w:ind w:left="0"/>
        <w:jc w:val="both"/>
        <w:rPr>
          <w:rFonts w:ascii="Times New Roman" w:hAnsi="Times New Roman"/>
          <w:b/>
        </w:rPr>
      </w:pPr>
      <w:r w:rsidRPr="00D12C39">
        <w:rPr>
          <w:rFonts w:ascii="Times New Roman" w:hAnsi="Times New Roman"/>
          <w:b/>
        </w:rPr>
        <w:lastRenderedPageBreak/>
        <w:t xml:space="preserve">UCAPAN TERIMA KASIH </w:t>
      </w:r>
    </w:p>
    <w:p w:rsidR="00D12C39" w:rsidRDefault="00D12C39" w:rsidP="00D12C39">
      <w:pPr>
        <w:pStyle w:val="Style1"/>
        <w:tabs>
          <w:tab w:val="left" w:pos="425"/>
          <w:tab w:val="left" w:pos="440"/>
          <w:tab w:val="left" w:pos="660"/>
        </w:tabs>
        <w:spacing w:line="240" w:lineRule="auto"/>
        <w:ind w:left="0"/>
        <w:jc w:val="both"/>
        <w:rPr>
          <w:rFonts w:ascii="Times New Roman" w:hAnsi="Times New Roman"/>
        </w:rPr>
      </w:pPr>
      <w:r>
        <w:rPr>
          <w:rFonts w:ascii="Times New Roman" w:hAnsi="Times New Roman"/>
        </w:rPr>
        <w:tab/>
        <w:t xml:space="preserve">Pada kesempatan ini peneliti mengucapkan terima kash kepada Dekan Fakultas Keperawatan </w:t>
      </w:r>
      <w:proofErr w:type="gramStart"/>
      <w:r>
        <w:rPr>
          <w:rFonts w:ascii="Times New Roman" w:hAnsi="Times New Roman"/>
        </w:rPr>
        <w:t>UNAND ,</w:t>
      </w:r>
      <w:proofErr w:type="gramEnd"/>
      <w:r>
        <w:rPr>
          <w:rFonts w:ascii="Times New Roman" w:hAnsi="Times New Roman"/>
        </w:rPr>
        <w:t xml:space="preserve"> Kepala Puskesmas Lubuk Kilangan Padang yang telah membantu pelaksanaan penelitian ini </w:t>
      </w:r>
    </w:p>
    <w:p w:rsidR="00D212FE" w:rsidRDefault="00D212FE" w:rsidP="00D12C39">
      <w:pPr>
        <w:pStyle w:val="Style1"/>
        <w:tabs>
          <w:tab w:val="left" w:pos="425"/>
          <w:tab w:val="left" w:pos="440"/>
          <w:tab w:val="left" w:pos="660"/>
        </w:tabs>
        <w:spacing w:line="240" w:lineRule="auto"/>
        <w:ind w:left="0"/>
        <w:jc w:val="both"/>
        <w:rPr>
          <w:rFonts w:ascii="Times New Roman" w:hAnsi="Times New Roman"/>
        </w:rPr>
      </w:pPr>
    </w:p>
    <w:p w:rsidR="00D212FE" w:rsidRDefault="00D212FE" w:rsidP="00D12C39">
      <w:pPr>
        <w:pStyle w:val="Style1"/>
        <w:tabs>
          <w:tab w:val="left" w:pos="425"/>
          <w:tab w:val="left" w:pos="440"/>
          <w:tab w:val="left" w:pos="660"/>
        </w:tabs>
        <w:spacing w:line="240" w:lineRule="auto"/>
        <w:ind w:left="0"/>
        <w:jc w:val="both"/>
        <w:rPr>
          <w:rFonts w:ascii="Times New Roman" w:hAnsi="Times New Roman"/>
          <w:b/>
        </w:rPr>
      </w:pPr>
      <w:r w:rsidRPr="00D212FE">
        <w:rPr>
          <w:rFonts w:ascii="Times New Roman" w:hAnsi="Times New Roman"/>
          <w:b/>
        </w:rPr>
        <w:t xml:space="preserve">DAFTAR PUSTAKA </w:t>
      </w:r>
    </w:p>
    <w:p w:rsidR="00D212FE" w:rsidRPr="00E23EB8" w:rsidRDefault="00D212FE" w:rsidP="00D212FE">
      <w:pPr>
        <w:spacing w:line="240" w:lineRule="auto"/>
        <w:ind w:left="709" w:hanging="709"/>
        <w:jc w:val="both"/>
        <w:rPr>
          <w:rFonts w:ascii="Times New Roman" w:hAnsi="Times New Roman"/>
          <w:iCs/>
        </w:rPr>
      </w:pPr>
      <w:proofErr w:type="gramStart"/>
      <w:r w:rsidRPr="00E23EB8">
        <w:rPr>
          <w:rFonts w:ascii="Times New Roman" w:hAnsi="Times New Roman" w:cs="Times New Roman"/>
          <w:iCs/>
        </w:rPr>
        <w:t>Bobak, I. M, dkk.</w:t>
      </w:r>
      <w:proofErr w:type="gramEnd"/>
      <w:r w:rsidRPr="00E23EB8">
        <w:rPr>
          <w:rFonts w:ascii="Times New Roman" w:hAnsi="Times New Roman" w:cs="Times New Roman"/>
          <w:iCs/>
        </w:rPr>
        <w:t xml:space="preserve"> 2012. </w:t>
      </w:r>
      <w:r w:rsidRPr="00E23EB8">
        <w:rPr>
          <w:rFonts w:ascii="Times New Roman" w:hAnsi="Times New Roman" w:cs="Times New Roman"/>
          <w:i/>
          <w:iCs/>
        </w:rPr>
        <w:t xml:space="preserve">Buku </w:t>
      </w:r>
      <w:proofErr w:type="gramStart"/>
      <w:r w:rsidRPr="00E23EB8">
        <w:rPr>
          <w:rFonts w:ascii="Times New Roman" w:hAnsi="Times New Roman" w:cs="Times New Roman"/>
          <w:i/>
          <w:iCs/>
        </w:rPr>
        <w:t>Ajar</w:t>
      </w:r>
      <w:proofErr w:type="gramEnd"/>
      <w:r w:rsidRPr="00E23EB8">
        <w:rPr>
          <w:rFonts w:ascii="Times New Roman" w:hAnsi="Times New Roman" w:cs="Times New Roman"/>
          <w:i/>
          <w:iCs/>
        </w:rPr>
        <w:t xml:space="preserve"> Keperawatan Maternitas. </w:t>
      </w:r>
      <w:r w:rsidRPr="00E23EB8">
        <w:rPr>
          <w:rFonts w:ascii="Times New Roman" w:hAnsi="Times New Roman" w:cs="Times New Roman"/>
          <w:iCs/>
        </w:rPr>
        <w:t>Jakarta: EGC</w:t>
      </w:r>
    </w:p>
    <w:p w:rsidR="00D212FE" w:rsidRPr="00E23EB8" w:rsidRDefault="00D212FE" w:rsidP="00D212FE">
      <w:pPr>
        <w:spacing w:line="240" w:lineRule="auto"/>
        <w:ind w:left="709" w:hanging="709"/>
        <w:jc w:val="both"/>
        <w:rPr>
          <w:rFonts w:ascii="Times New Roman" w:hAnsi="Times New Roman"/>
        </w:rPr>
      </w:pPr>
      <w:r w:rsidRPr="00E23EB8">
        <w:rPr>
          <w:rFonts w:ascii="Times New Roman" w:hAnsi="Times New Roman" w:cs="Times New Roman"/>
        </w:rPr>
        <w:t xml:space="preserve">Candra, S. 2013. </w:t>
      </w:r>
      <w:r w:rsidRPr="00E23EB8">
        <w:rPr>
          <w:rFonts w:ascii="Times New Roman" w:hAnsi="Times New Roman" w:cs="Times New Roman"/>
          <w:i/>
        </w:rPr>
        <w:t xml:space="preserve">Hubungan Dukungan Suami dengan Gejala Gangguan Psikologi Postpartum Blues Selama Masa Nifas pada Ibu Primipara di Bidan </w:t>
      </w:r>
      <w:proofErr w:type="gramStart"/>
      <w:r w:rsidRPr="00E23EB8">
        <w:rPr>
          <w:rFonts w:ascii="Times New Roman" w:hAnsi="Times New Roman" w:cs="Times New Roman"/>
          <w:i/>
        </w:rPr>
        <w:t>Praktik  Swasta</w:t>
      </w:r>
      <w:proofErr w:type="gramEnd"/>
      <w:r w:rsidRPr="00E23EB8">
        <w:rPr>
          <w:rFonts w:ascii="Times New Roman" w:hAnsi="Times New Roman" w:cs="Times New Roman"/>
          <w:i/>
        </w:rPr>
        <w:t xml:space="preserve"> di Kecamatan Wagir dan Kecamatan Sukun Kota Malang. </w:t>
      </w:r>
    </w:p>
    <w:p w:rsidR="00D212FE" w:rsidRPr="00E23EB8" w:rsidRDefault="00D212FE" w:rsidP="00D212FE">
      <w:pPr>
        <w:spacing w:line="240" w:lineRule="auto"/>
        <w:ind w:left="709" w:hanging="709"/>
        <w:jc w:val="both"/>
        <w:rPr>
          <w:rFonts w:ascii="Times New Roman" w:hAnsi="Times New Roman"/>
        </w:rPr>
      </w:pPr>
      <w:r w:rsidRPr="00E23EB8">
        <w:rPr>
          <w:rFonts w:ascii="Times New Roman" w:hAnsi="Times New Roman" w:cs="Times New Roman"/>
        </w:rPr>
        <w:t xml:space="preserve">Depkes RI. </w:t>
      </w:r>
      <w:proofErr w:type="gramStart"/>
      <w:r w:rsidRPr="00E23EB8">
        <w:rPr>
          <w:rFonts w:ascii="Times New Roman" w:hAnsi="Times New Roman" w:cs="Times New Roman"/>
        </w:rPr>
        <w:t xml:space="preserve">2008. </w:t>
      </w:r>
      <w:r w:rsidRPr="00E23EB8">
        <w:rPr>
          <w:rFonts w:ascii="Times New Roman" w:hAnsi="Times New Roman" w:cs="Times New Roman"/>
          <w:i/>
        </w:rPr>
        <w:t>Pedoman Pelayanan Antenatal Care.</w:t>
      </w:r>
      <w:proofErr w:type="gramEnd"/>
      <w:r w:rsidRPr="00E23EB8">
        <w:rPr>
          <w:rFonts w:ascii="Times New Roman" w:hAnsi="Times New Roman" w:cs="Times New Roman"/>
        </w:rPr>
        <w:t xml:space="preserve"> Jakarta</w:t>
      </w:r>
    </w:p>
    <w:p w:rsidR="00D212FE" w:rsidRPr="00E23EB8" w:rsidRDefault="00D212FE" w:rsidP="00E23EB8">
      <w:pPr>
        <w:spacing w:line="240" w:lineRule="auto"/>
        <w:ind w:left="709" w:hanging="709"/>
        <w:jc w:val="both"/>
        <w:rPr>
          <w:rFonts w:ascii="Times New Roman" w:hAnsi="Times New Roman"/>
          <w:i/>
        </w:rPr>
      </w:pPr>
      <w:proofErr w:type="gramStart"/>
      <w:r w:rsidRPr="00E23EB8">
        <w:rPr>
          <w:rFonts w:ascii="Times New Roman" w:hAnsi="Times New Roman"/>
        </w:rPr>
        <w:t>Dinas Kesehatan Kota Padang 2014.</w:t>
      </w:r>
      <w:proofErr w:type="gramEnd"/>
      <w:r w:rsidRPr="00E23EB8">
        <w:rPr>
          <w:rFonts w:ascii="Times New Roman" w:hAnsi="Times New Roman"/>
        </w:rPr>
        <w:t xml:space="preserve"> </w:t>
      </w:r>
      <w:r w:rsidRPr="00E23EB8">
        <w:rPr>
          <w:rFonts w:ascii="Times New Roman" w:hAnsi="Times New Roman"/>
          <w:i/>
        </w:rPr>
        <w:t>Profil Kesehatan Kota Padang</w:t>
      </w:r>
    </w:p>
    <w:p w:rsidR="00D212FE" w:rsidRPr="00E23EB8" w:rsidRDefault="00D212FE" w:rsidP="00D212FE">
      <w:pPr>
        <w:spacing w:line="240" w:lineRule="auto"/>
        <w:ind w:left="709" w:hanging="709"/>
        <w:jc w:val="both"/>
        <w:rPr>
          <w:rFonts w:ascii="Times New Roman" w:hAnsi="Times New Roman"/>
        </w:rPr>
      </w:pPr>
      <w:r w:rsidRPr="00E23EB8">
        <w:rPr>
          <w:rFonts w:ascii="Times New Roman" w:hAnsi="Times New Roman"/>
        </w:rPr>
        <w:t xml:space="preserve">Fatimah, S. 2012. </w:t>
      </w:r>
      <w:proofErr w:type="gramStart"/>
      <w:r w:rsidRPr="00E23EB8">
        <w:rPr>
          <w:rFonts w:ascii="Times New Roman" w:hAnsi="Times New Roman"/>
          <w:i/>
        </w:rPr>
        <w:t>Hubungan Dukungan Suami dengan Kejadian Postpartum Blues Pada Ibu Primipara di Ruang Bugenvile RSUD Tugurejo Semarang.</w:t>
      </w:r>
      <w:proofErr w:type="gramEnd"/>
      <w:r w:rsidRPr="00E23EB8">
        <w:rPr>
          <w:rFonts w:ascii="Times New Roman" w:hAnsi="Times New Roman"/>
          <w:i/>
        </w:rPr>
        <w:t xml:space="preserve"> </w:t>
      </w:r>
      <w:r w:rsidRPr="00E23EB8">
        <w:rPr>
          <w:rFonts w:ascii="Times New Roman" w:hAnsi="Times New Roman"/>
        </w:rPr>
        <w:t>Artikel Riset Keperawatan Universitas Diponogoro.</w:t>
      </w:r>
    </w:p>
    <w:p w:rsidR="00D212FE" w:rsidRPr="00E23EB8" w:rsidRDefault="00D212FE" w:rsidP="00D212FE">
      <w:pPr>
        <w:spacing w:line="240" w:lineRule="auto"/>
        <w:ind w:left="709" w:hanging="709"/>
        <w:jc w:val="both"/>
        <w:rPr>
          <w:rFonts w:ascii="Times New Roman" w:hAnsi="Times New Roman"/>
          <w:i/>
        </w:rPr>
      </w:pPr>
      <w:r w:rsidRPr="00E23EB8">
        <w:rPr>
          <w:rFonts w:ascii="Times New Roman" w:hAnsi="Times New Roman"/>
        </w:rPr>
        <w:t xml:space="preserve">Fiza, H. S. 2009. </w:t>
      </w:r>
      <w:proofErr w:type="gramStart"/>
      <w:r w:rsidRPr="00E23EB8">
        <w:rPr>
          <w:rFonts w:ascii="Times New Roman" w:hAnsi="Times New Roman"/>
          <w:i/>
        </w:rPr>
        <w:t>Hubungan Dukungan Suami dengan Motivasi Ibu hamil dalam Melaksanakan Antenatal Care di Poli Klinik Kebidanan dan Penyakit Kandungan RSUD Arifin Achmad Pekan Baru.</w:t>
      </w:r>
      <w:r w:rsidRPr="00E23EB8">
        <w:rPr>
          <w:rFonts w:ascii="Times New Roman" w:hAnsi="Times New Roman"/>
        </w:rPr>
        <w:t>Skipsi Program Studi Ilmu Keperawatan Universitas Riau.</w:t>
      </w:r>
      <w:proofErr w:type="gramEnd"/>
    </w:p>
    <w:p w:rsidR="00D212FE" w:rsidRPr="00E23EB8" w:rsidRDefault="00D212FE" w:rsidP="00D212FE">
      <w:pPr>
        <w:autoSpaceDE w:val="0"/>
        <w:autoSpaceDN w:val="0"/>
        <w:adjustRightInd w:val="0"/>
        <w:spacing w:after="0" w:line="240" w:lineRule="auto"/>
        <w:ind w:left="709" w:hanging="709"/>
        <w:jc w:val="both"/>
        <w:rPr>
          <w:rFonts w:ascii="Times New Roman" w:hAnsi="Times New Roman"/>
          <w:iCs/>
        </w:rPr>
      </w:pPr>
      <w:proofErr w:type="gramStart"/>
      <w:r w:rsidRPr="00E23EB8">
        <w:rPr>
          <w:rFonts w:ascii="Times New Roman" w:hAnsi="Times New Roman"/>
        </w:rPr>
        <w:t>Hafizd, E. 2007.</w:t>
      </w:r>
      <w:proofErr w:type="gramEnd"/>
      <w:r w:rsidRPr="00E23EB8">
        <w:rPr>
          <w:rFonts w:ascii="Times New Roman" w:hAnsi="Times New Roman"/>
        </w:rPr>
        <w:t xml:space="preserve"> </w:t>
      </w:r>
      <w:proofErr w:type="gramStart"/>
      <w:r w:rsidRPr="00E23EB8">
        <w:rPr>
          <w:rFonts w:ascii="Times New Roman" w:hAnsi="Times New Roman" w:cs="Times New Roman"/>
          <w:bCs/>
          <w:i/>
        </w:rPr>
        <w:t>Hubungan Dukungan Suami dan Orang Tua Dengan Perilaku Ibu Hamil dalamPelayanan Antenatal dan Persalinan di Wilayah Puskesmas KecamatanSedan Kabupaten Rembang.</w:t>
      </w:r>
      <w:r w:rsidRPr="00E23EB8">
        <w:rPr>
          <w:rFonts w:ascii="Times New Roman" w:hAnsi="Times New Roman" w:cs="Times New Roman"/>
          <w:iCs/>
        </w:rPr>
        <w:t>Jurnal Promosi Kesehatan Indonesia Vol. 2 No. 2, Agustus 2007.</w:t>
      </w:r>
      <w:proofErr w:type="gramEnd"/>
    </w:p>
    <w:p w:rsidR="00D212FE" w:rsidRPr="00E23EB8" w:rsidRDefault="00D212FE" w:rsidP="00D212FE">
      <w:pPr>
        <w:autoSpaceDE w:val="0"/>
        <w:autoSpaceDN w:val="0"/>
        <w:adjustRightInd w:val="0"/>
        <w:spacing w:after="0" w:line="240" w:lineRule="auto"/>
        <w:ind w:left="709" w:hanging="709"/>
        <w:jc w:val="both"/>
        <w:rPr>
          <w:rFonts w:ascii="Times New Roman" w:hAnsi="Times New Roman"/>
          <w:iCs/>
        </w:rPr>
      </w:pPr>
    </w:p>
    <w:p w:rsidR="00D212FE" w:rsidRPr="00E23EB8" w:rsidRDefault="00D212FE" w:rsidP="00E23EB8">
      <w:pPr>
        <w:spacing w:line="240" w:lineRule="auto"/>
        <w:ind w:left="540" w:hanging="540"/>
        <w:jc w:val="both"/>
        <w:rPr>
          <w:rFonts w:ascii="Times New Roman" w:hAnsi="Times New Roman"/>
        </w:rPr>
      </w:pPr>
      <w:proofErr w:type="gramStart"/>
      <w:r w:rsidRPr="00E23EB8">
        <w:rPr>
          <w:rFonts w:ascii="Times New Roman" w:hAnsi="Times New Roman" w:cs="Times New Roman"/>
        </w:rPr>
        <w:t>Hani, Ummi dkk.</w:t>
      </w:r>
      <w:proofErr w:type="gramEnd"/>
      <w:r w:rsidRPr="00E23EB8">
        <w:rPr>
          <w:rFonts w:ascii="Times New Roman" w:hAnsi="Times New Roman" w:cs="Times New Roman"/>
        </w:rPr>
        <w:t xml:space="preserve"> </w:t>
      </w:r>
      <w:proofErr w:type="gramStart"/>
      <w:r w:rsidRPr="00E23EB8">
        <w:rPr>
          <w:rFonts w:ascii="Times New Roman" w:hAnsi="Times New Roman" w:cs="Times New Roman"/>
        </w:rPr>
        <w:t xml:space="preserve">2010. </w:t>
      </w:r>
      <w:r w:rsidRPr="00E23EB8">
        <w:rPr>
          <w:rFonts w:ascii="Times New Roman" w:hAnsi="Times New Roman" w:cs="Times New Roman"/>
          <w:i/>
        </w:rPr>
        <w:t>Asuhan Kebidanan pada Kehamilan Fisioogis</w:t>
      </w:r>
      <w:r w:rsidRPr="00E23EB8">
        <w:rPr>
          <w:rFonts w:ascii="Times New Roman" w:hAnsi="Times New Roman" w:cs="Times New Roman"/>
        </w:rPr>
        <w:t>.</w:t>
      </w:r>
      <w:proofErr w:type="gramEnd"/>
      <w:r w:rsidRPr="00E23EB8">
        <w:rPr>
          <w:rFonts w:ascii="Times New Roman" w:hAnsi="Times New Roman" w:cs="Times New Roman"/>
        </w:rPr>
        <w:t xml:space="preserve"> Jakarta: Salemba Medika.</w:t>
      </w:r>
    </w:p>
    <w:p w:rsidR="00D212FE" w:rsidRPr="00E23EB8" w:rsidRDefault="00D212FE" w:rsidP="00E23EB8">
      <w:pPr>
        <w:spacing w:line="240" w:lineRule="auto"/>
        <w:ind w:left="540" w:hanging="540"/>
        <w:jc w:val="both"/>
        <w:rPr>
          <w:rFonts w:ascii="Times New Roman" w:hAnsi="Times New Roman"/>
        </w:rPr>
      </w:pPr>
      <w:r w:rsidRPr="00E23EB8">
        <w:rPr>
          <w:rFonts w:ascii="Times New Roman" w:hAnsi="Times New Roman"/>
        </w:rPr>
        <w:lastRenderedPageBreak/>
        <w:t xml:space="preserve">Hidayat, A.A. 2007. </w:t>
      </w:r>
      <w:proofErr w:type="gramStart"/>
      <w:r w:rsidRPr="00E23EB8">
        <w:rPr>
          <w:rFonts w:ascii="Times New Roman" w:hAnsi="Times New Roman"/>
          <w:i/>
        </w:rPr>
        <w:t>Riset Keperawatan dan Teknik Penulisan Ilmiah.</w:t>
      </w:r>
      <w:proofErr w:type="gramEnd"/>
      <w:r w:rsidRPr="00E23EB8">
        <w:rPr>
          <w:rFonts w:ascii="Times New Roman" w:hAnsi="Times New Roman"/>
        </w:rPr>
        <w:t xml:space="preserve"> Jakarta: Salemba Medika.</w:t>
      </w:r>
    </w:p>
    <w:p w:rsidR="00D212FE" w:rsidRPr="00E23EB8" w:rsidRDefault="00D212FE" w:rsidP="00D212FE">
      <w:pPr>
        <w:pStyle w:val="ListParagraph1"/>
        <w:spacing w:after="0" w:line="240" w:lineRule="auto"/>
        <w:ind w:left="630" w:hanging="630"/>
        <w:jc w:val="both"/>
        <w:rPr>
          <w:rFonts w:ascii="Times New Roman" w:hAnsi="Times New Roman"/>
        </w:rPr>
      </w:pPr>
      <w:r w:rsidRPr="00E23EB8">
        <w:rPr>
          <w:rFonts w:ascii="Times New Roman" w:hAnsi="Times New Roman"/>
        </w:rPr>
        <w:t xml:space="preserve">Hardini, S. 2013. </w:t>
      </w:r>
      <w:r w:rsidRPr="00E23EB8">
        <w:rPr>
          <w:rFonts w:ascii="Times New Roman" w:hAnsi="Times New Roman"/>
          <w:i/>
          <w:iCs/>
        </w:rPr>
        <w:t>Hubungan Dukungan Suami terhadap Perawatan Antenatal (PAN) di Puskesmas Pangambiran</w:t>
      </w:r>
      <w:r w:rsidRPr="00E23EB8">
        <w:rPr>
          <w:rFonts w:ascii="Times New Roman" w:hAnsi="Times New Roman"/>
        </w:rPr>
        <w:t>. Skipsi Stikes Syedza Saintika Padang</w:t>
      </w:r>
    </w:p>
    <w:p w:rsidR="00D212FE" w:rsidRPr="00E23EB8" w:rsidRDefault="00D212FE" w:rsidP="00D212FE">
      <w:pPr>
        <w:pStyle w:val="ListParagraph1"/>
        <w:spacing w:after="0" w:line="240" w:lineRule="auto"/>
        <w:ind w:left="630" w:hanging="630"/>
        <w:jc w:val="both"/>
        <w:rPr>
          <w:rFonts w:ascii="Times New Roman" w:hAnsi="Times New Roman"/>
        </w:rPr>
      </w:pPr>
    </w:p>
    <w:p w:rsidR="00D212FE" w:rsidRPr="00E23EB8" w:rsidRDefault="00D212FE" w:rsidP="00D212FE">
      <w:pPr>
        <w:autoSpaceDE w:val="0"/>
        <w:autoSpaceDN w:val="0"/>
        <w:adjustRightInd w:val="0"/>
        <w:spacing w:after="0" w:line="240" w:lineRule="auto"/>
        <w:ind w:left="709" w:hanging="709"/>
        <w:jc w:val="both"/>
        <w:rPr>
          <w:rFonts w:ascii="Times New Roman" w:hAnsi="Times New Roman"/>
          <w:bCs/>
        </w:rPr>
      </w:pPr>
      <w:r w:rsidRPr="00E23EB8">
        <w:rPr>
          <w:rFonts w:ascii="Times New Roman" w:hAnsi="Times New Roman"/>
        </w:rPr>
        <w:t xml:space="preserve">Haryati, S. 2010. </w:t>
      </w:r>
      <w:proofErr w:type="gramStart"/>
      <w:r w:rsidRPr="00E23EB8">
        <w:rPr>
          <w:rFonts w:ascii="Times New Roman" w:hAnsi="Times New Roman"/>
          <w:bCs/>
          <w:i/>
        </w:rPr>
        <w:t>Hubungan Dukungan Suami Terhadap Kepatuhan Periksa Kehamilan Di Puskesmas 1 Toroh Kabupaten Grobogan</w:t>
      </w:r>
      <w:r w:rsidRPr="00E23EB8">
        <w:rPr>
          <w:rFonts w:ascii="Times New Roman" w:hAnsi="Times New Roman"/>
          <w:bCs/>
        </w:rPr>
        <w:t>.</w:t>
      </w:r>
      <w:proofErr w:type="gramEnd"/>
      <w:r w:rsidRPr="00E23EB8">
        <w:rPr>
          <w:rFonts w:ascii="Times New Roman" w:hAnsi="Times New Roman"/>
          <w:bCs/>
        </w:rPr>
        <w:t xml:space="preserve"> </w:t>
      </w:r>
      <w:proofErr w:type="gramStart"/>
      <w:r w:rsidRPr="00E23EB8">
        <w:rPr>
          <w:rFonts w:ascii="Times New Roman" w:hAnsi="Times New Roman"/>
          <w:bCs/>
        </w:rPr>
        <w:t>Skipsi Fakultas Ilmu Kesehatan Universitas Muhammadiyah Surakarta 2010.</w:t>
      </w:r>
      <w:proofErr w:type="gramEnd"/>
    </w:p>
    <w:p w:rsidR="00D212FE" w:rsidRPr="00E23EB8" w:rsidRDefault="00D212FE" w:rsidP="00D212FE">
      <w:pPr>
        <w:autoSpaceDE w:val="0"/>
        <w:autoSpaceDN w:val="0"/>
        <w:adjustRightInd w:val="0"/>
        <w:spacing w:after="0" w:line="240" w:lineRule="auto"/>
        <w:ind w:left="709" w:hanging="709"/>
        <w:jc w:val="both"/>
        <w:rPr>
          <w:rFonts w:ascii="Times New Roman" w:hAnsi="Times New Roman"/>
          <w:bCs/>
        </w:rPr>
      </w:pPr>
    </w:p>
    <w:p w:rsidR="00D212FE" w:rsidRPr="00E23EB8" w:rsidRDefault="00D212FE" w:rsidP="00D212FE">
      <w:pPr>
        <w:autoSpaceDE w:val="0"/>
        <w:autoSpaceDN w:val="0"/>
        <w:adjustRightInd w:val="0"/>
        <w:spacing w:after="0" w:line="240" w:lineRule="auto"/>
        <w:ind w:left="709" w:hanging="709"/>
        <w:jc w:val="both"/>
        <w:rPr>
          <w:rFonts w:ascii="Times New Roman" w:hAnsi="Times New Roman"/>
          <w:bCs/>
        </w:rPr>
      </w:pPr>
      <w:r w:rsidRPr="00E23EB8">
        <w:rPr>
          <w:rFonts w:ascii="Times New Roman" w:hAnsi="Times New Roman"/>
          <w:bCs/>
        </w:rPr>
        <w:t xml:space="preserve">Hutahaean, S. 2013. </w:t>
      </w:r>
      <w:r w:rsidRPr="00E23EB8">
        <w:rPr>
          <w:rFonts w:ascii="Times New Roman" w:hAnsi="Times New Roman"/>
          <w:bCs/>
          <w:i/>
          <w:iCs/>
        </w:rPr>
        <w:t>Perawatan Antenatal.</w:t>
      </w:r>
      <w:r w:rsidRPr="00E23EB8">
        <w:rPr>
          <w:rFonts w:ascii="Times New Roman" w:hAnsi="Times New Roman"/>
          <w:bCs/>
        </w:rPr>
        <w:t xml:space="preserve"> Jakarta: Salemba Medika.</w:t>
      </w:r>
    </w:p>
    <w:p w:rsidR="00D212FE" w:rsidRPr="00E23EB8" w:rsidRDefault="00D212FE" w:rsidP="00E23EB8">
      <w:pPr>
        <w:pStyle w:val="ListParagraph1"/>
        <w:spacing w:after="0" w:line="240" w:lineRule="auto"/>
        <w:ind w:left="0"/>
        <w:jc w:val="both"/>
        <w:rPr>
          <w:rFonts w:ascii="Times New Roman" w:hAnsi="Times New Roman"/>
        </w:rPr>
      </w:pPr>
    </w:p>
    <w:p w:rsidR="00D212FE" w:rsidRPr="00E23EB8" w:rsidRDefault="00D212FE" w:rsidP="00E23EB8">
      <w:pPr>
        <w:spacing w:after="0" w:line="240" w:lineRule="auto"/>
        <w:ind w:left="567" w:hanging="567"/>
        <w:jc w:val="both"/>
        <w:rPr>
          <w:rFonts w:ascii="Times New Roman" w:hAnsi="Times New Roman"/>
        </w:rPr>
      </w:pPr>
      <w:r w:rsidRPr="00E23EB8">
        <w:rPr>
          <w:rFonts w:ascii="Times New Roman" w:hAnsi="Times New Roman"/>
        </w:rPr>
        <w:t xml:space="preserve">Notoatmodjo, S. 2012. </w:t>
      </w:r>
      <w:r w:rsidRPr="00E23EB8">
        <w:rPr>
          <w:rFonts w:ascii="Times New Roman" w:hAnsi="Times New Roman"/>
          <w:i/>
        </w:rPr>
        <w:t>Metodologi Penelitian Kesehatan</w:t>
      </w:r>
      <w:r w:rsidRPr="00E23EB8">
        <w:rPr>
          <w:rFonts w:ascii="Times New Roman" w:hAnsi="Times New Roman"/>
        </w:rPr>
        <w:t>. Jakarta: Rineka Cipta.</w:t>
      </w:r>
    </w:p>
    <w:p w:rsidR="00D212FE" w:rsidRPr="00E23EB8" w:rsidRDefault="00D212FE" w:rsidP="00D212FE">
      <w:pPr>
        <w:spacing w:after="0" w:line="240" w:lineRule="auto"/>
        <w:jc w:val="both"/>
        <w:rPr>
          <w:rFonts w:ascii="Times New Roman" w:hAnsi="Times New Roman"/>
        </w:rPr>
      </w:pPr>
      <w:r w:rsidRPr="00E23EB8">
        <w:rPr>
          <w:rFonts w:ascii="Times New Roman" w:hAnsi="Times New Roman"/>
        </w:rPr>
        <w:tab/>
      </w:r>
      <w:r w:rsidRPr="00E23EB8">
        <w:rPr>
          <w:rFonts w:ascii="Times New Roman" w:hAnsi="Times New Roman"/>
        </w:rPr>
        <w:tab/>
      </w:r>
    </w:p>
    <w:p w:rsidR="00D212FE" w:rsidRDefault="00D212FE" w:rsidP="00F661A0">
      <w:pPr>
        <w:spacing w:after="0" w:line="240" w:lineRule="auto"/>
        <w:ind w:left="567" w:hanging="567"/>
        <w:jc w:val="both"/>
        <w:rPr>
          <w:rFonts w:ascii="Times New Roman" w:hAnsi="Times New Roman"/>
          <w:i/>
        </w:rPr>
      </w:pPr>
      <w:r w:rsidRPr="00E23EB8">
        <w:rPr>
          <w:rFonts w:ascii="Times New Roman" w:hAnsi="Times New Roman"/>
        </w:rPr>
        <w:t xml:space="preserve">Priani, I. F. 2012. </w:t>
      </w:r>
      <w:proofErr w:type="gramStart"/>
      <w:r w:rsidRPr="00E23EB8">
        <w:rPr>
          <w:rFonts w:ascii="Times New Roman" w:hAnsi="Times New Roman"/>
          <w:i/>
        </w:rPr>
        <w:t>Faktor-Faktor yang Mempengaruhi Keteraturan Ibu Hamil Melakukan Antenatal Care di Puskesmas Cimanggis Depok.</w:t>
      </w:r>
      <w:r w:rsidRPr="00E23EB8">
        <w:rPr>
          <w:rFonts w:ascii="Times New Roman" w:hAnsi="Times New Roman"/>
        </w:rPr>
        <w:t>Skripsi Fakultas Ilmu Keperawatan Universitas Indonesia.</w:t>
      </w:r>
      <w:proofErr w:type="gramEnd"/>
    </w:p>
    <w:p w:rsidR="00F661A0" w:rsidRPr="00E23EB8" w:rsidRDefault="00F661A0" w:rsidP="00F661A0">
      <w:pPr>
        <w:spacing w:after="0" w:line="240" w:lineRule="auto"/>
        <w:ind w:left="567" w:hanging="567"/>
        <w:jc w:val="both"/>
        <w:rPr>
          <w:rFonts w:ascii="Times New Roman" w:hAnsi="Times New Roman"/>
          <w:i/>
        </w:rPr>
      </w:pPr>
    </w:p>
    <w:p w:rsidR="00D212FE" w:rsidRPr="00E23EB8" w:rsidRDefault="00D212FE" w:rsidP="00D212FE">
      <w:pPr>
        <w:spacing w:line="240" w:lineRule="auto"/>
        <w:ind w:left="540" w:hanging="540"/>
        <w:rPr>
          <w:rFonts w:ascii="Times New Roman" w:hAnsi="Times New Roman"/>
        </w:rPr>
      </w:pPr>
      <w:proofErr w:type="gramStart"/>
      <w:r w:rsidRPr="00E23EB8">
        <w:rPr>
          <w:rFonts w:ascii="Times New Roman" w:hAnsi="Times New Roman" w:cs="Times New Roman"/>
        </w:rPr>
        <w:t>Prawirohardjo, 2011.</w:t>
      </w:r>
      <w:proofErr w:type="gramEnd"/>
      <w:r w:rsidRPr="00E23EB8">
        <w:rPr>
          <w:rFonts w:ascii="Times New Roman" w:hAnsi="Times New Roman" w:cs="Times New Roman"/>
        </w:rPr>
        <w:t xml:space="preserve"> Ilmu </w:t>
      </w:r>
      <w:r w:rsidRPr="00E23EB8">
        <w:rPr>
          <w:rFonts w:ascii="Times New Roman" w:hAnsi="Times New Roman" w:cs="Times New Roman"/>
          <w:i/>
        </w:rPr>
        <w:t>Kebidanan. Jakarta: PT Bina Pustaka</w:t>
      </w:r>
      <w:r w:rsidRPr="00E23EB8">
        <w:rPr>
          <w:rFonts w:ascii="Times New Roman" w:hAnsi="Times New Roman" w:cs="Times New Roman"/>
        </w:rPr>
        <w:t>, 2011</w:t>
      </w:r>
    </w:p>
    <w:p w:rsidR="00D212FE" w:rsidRPr="00E23EB8" w:rsidRDefault="00D212FE" w:rsidP="00D212FE">
      <w:pPr>
        <w:spacing w:after="0" w:line="240" w:lineRule="auto"/>
        <w:ind w:left="709" w:hanging="709"/>
        <w:jc w:val="both"/>
        <w:rPr>
          <w:rFonts w:ascii="Times New Roman" w:hAnsi="Times New Roman"/>
          <w:iCs/>
        </w:rPr>
      </w:pPr>
      <w:proofErr w:type="gramStart"/>
      <w:r w:rsidRPr="00E23EB8">
        <w:rPr>
          <w:rFonts w:ascii="Times New Roman" w:hAnsi="Times New Roman"/>
        </w:rPr>
        <w:t>Rafidah, I. dkk.</w:t>
      </w:r>
      <w:proofErr w:type="gramEnd"/>
      <w:r w:rsidRPr="00E23EB8">
        <w:rPr>
          <w:rFonts w:ascii="Times New Roman" w:hAnsi="Times New Roman"/>
        </w:rPr>
        <w:t xml:space="preserve"> 2012. </w:t>
      </w:r>
      <w:r w:rsidRPr="00E23EB8">
        <w:rPr>
          <w:rFonts w:ascii="Times New Roman" w:hAnsi="Times New Roman" w:cs="Times New Roman"/>
          <w:bCs/>
          <w:i/>
        </w:rPr>
        <w:t>Pengaruh Dukungan Suami Terhadap Kepatuhan Akseptor Melakukan KB Suntik .</w:t>
      </w:r>
      <w:r w:rsidRPr="00E23EB8">
        <w:rPr>
          <w:rFonts w:ascii="Times New Roman" w:hAnsi="Times New Roman" w:cs="Times New Roman"/>
          <w:iCs/>
        </w:rPr>
        <w:t xml:space="preserve">Jurnal Biometrika dan Kependudukan Vol. 1 No. 1, Agustus </w:t>
      </w:r>
      <w:proofErr w:type="gramStart"/>
      <w:r w:rsidRPr="00E23EB8">
        <w:rPr>
          <w:rFonts w:ascii="Times New Roman" w:hAnsi="Times New Roman" w:cs="Times New Roman"/>
          <w:iCs/>
        </w:rPr>
        <w:t>2012 :</w:t>
      </w:r>
      <w:proofErr w:type="gramEnd"/>
      <w:r w:rsidRPr="00E23EB8">
        <w:rPr>
          <w:rFonts w:ascii="Times New Roman" w:hAnsi="Times New Roman" w:cs="Times New Roman"/>
          <w:iCs/>
        </w:rPr>
        <w:t xml:space="preserve"> 72-78.</w:t>
      </w:r>
    </w:p>
    <w:p w:rsidR="00D212FE" w:rsidRPr="00E23EB8" w:rsidRDefault="00D212FE" w:rsidP="00D212FE">
      <w:pPr>
        <w:spacing w:after="0" w:line="240" w:lineRule="auto"/>
        <w:ind w:left="709" w:hanging="709"/>
        <w:jc w:val="both"/>
        <w:rPr>
          <w:rFonts w:ascii="Times New Roman" w:hAnsi="Times New Roman"/>
          <w:iCs/>
        </w:rPr>
      </w:pPr>
    </w:p>
    <w:p w:rsidR="00D212FE" w:rsidRPr="00E23EB8" w:rsidRDefault="00D212FE" w:rsidP="00D212FE">
      <w:pPr>
        <w:spacing w:after="0" w:line="240" w:lineRule="auto"/>
        <w:ind w:left="709" w:hanging="709"/>
        <w:jc w:val="both"/>
        <w:rPr>
          <w:rFonts w:ascii="Times New Roman" w:hAnsi="Times New Roman"/>
          <w:iCs/>
        </w:rPr>
      </w:pPr>
      <w:proofErr w:type="gramStart"/>
      <w:r w:rsidRPr="00E23EB8">
        <w:rPr>
          <w:rFonts w:ascii="Times New Roman" w:hAnsi="Times New Roman" w:cs="Times New Roman"/>
          <w:iCs/>
        </w:rPr>
        <w:t>Ratna, W. 2010.</w:t>
      </w:r>
      <w:proofErr w:type="gramEnd"/>
      <w:r w:rsidRPr="00E23EB8">
        <w:rPr>
          <w:rFonts w:ascii="Times New Roman" w:hAnsi="Times New Roman" w:cs="Times New Roman"/>
          <w:iCs/>
        </w:rPr>
        <w:t xml:space="preserve"> </w:t>
      </w:r>
      <w:proofErr w:type="gramStart"/>
      <w:r w:rsidRPr="00E23EB8">
        <w:rPr>
          <w:rFonts w:ascii="Times New Roman" w:hAnsi="Times New Roman" w:cs="Times New Roman"/>
          <w:i/>
          <w:iCs/>
        </w:rPr>
        <w:t>Sosiologi dan Antropologi Kesehatan Ditinjau dari Ilmu Keperawatan.</w:t>
      </w:r>
      <w:proofErr w:type="gramEnd"/>
      <w:r w:rsidRPr="00E23EB8">
        <w:rPr>
          <w:rFonts w:ascii="Times New Roman" w:hAnsi="Times New Roman" w:cs="Times New Roman"/>
          <w:i/>
          <w:iCs/>
        </w:rPr>
        <w:t xml:space="preserve"> </w:t>
      </w:r>
      <w:r w:rsidRPr="00E23EB8">
        <w:rPr>
          <w:rFonts w:ascii="Times New Roman" w:hAnsi="Times New Roman" w:cs="Times New Roman"/>
          <w:iCs/>
        </w:rPr>
        <w:t>Yogyakarta: Pustaka Rihama.</w:t>
      </w:r>
    </w:p>
    <w:p w:rsidR="00D212FE" w:rsidRPr="00E23EB8" w:rsidRDefault="00D212FE" w:rsidP="00F661A0">
      <w:pPr>
        <w:spacing w:after="0" w:line="240" w:lineRule="auto"/>
        <w:jc w:val="both"/>
        <w:rPr>
          <w:rFonts w:ascii="Times New Roman" w:hAnsi="Times New Roman"/>
          <w:iCs/>
        </w:rPr>
      </w:pPr>
    </w:p>
    <w:p w:rsidR="00D212FE" w:rsidRPr="00E23EB8" w:rsidRDefault="00D212FE" w:rsidP="00D212FE">
      <w:pPr>
        <w:spacing w:after="0" w:line="240" w:lineRule="auto"/>
        <w:ind w:left="709" w:hanging="709"/>
        <w:jc w:val="both"/>
        <w:rPr>
          <w:rFonts w:ascii="Times New Roman" w:hAnsi="Times New Roman"/>
          <w:iCs/>
        </w:rPr>
      </w:pPr>
      <w:proofErr w:type="gramStart"/>
      <w:r w:rsidRPr="00E23EB8">
        <w:rPr>
          <w:rFonts w:ascii="Times New Roman" w:hAnsi="Times New Roman" w:cs="Times New Roman"/>
          <w:iCs/>
        </w:rPr>
        <w:t>Rukiyah, A.Y. 2011.</w:t>
      </w:r>
      <w:proofErr w:type="gramEnd"/>
      <w:r w:rsidRPr="00E23EB8">
        <w:rPr>
          <w:rFonts w:ascii="Times New Roman" w:hAnsi="Times New Roman" w:cs="Times New Roman"/>
          <w:iCs/>
        </w:rPr>
        <w:t xml:space="preserve"> </w:t>
      </w:r>
      <w:r w:rsidRPr="00E23EB8">
        <w:rPr>
          <w:rFonts w:ascii="Times New Roman" w:hAnsi="Times New Roman" w:cs="Times New Roman"/>
          <w:i/>
          <w:iCs/>
        </w:rPr>
        <w:t xml:space="preserve">Asuhan Kebidanan I. </w:t>
      </w:r>
      <w:r w:rsidRPr="00E23EB8">
        <w:rPr>
          <w:rFonts w:ascii="Times New Roman" w:hAnsi="Times New Roman" w:cs="Times New Roman"/>
          <w:iCs/>
        </w:rPr>
        <w:t>Jakarta: Trans Info Media.</w:t>
      </w:r>
    </w:p>
    <w:p w:rsidR="00D212FE" w:rsidRPr="00E23EB8" w:rsidRDefault="00D212FE" w:rsidP="00D212FE">
      <w:pPr>
        <w:spacing w:after="0" w:line="240" w:lineRule="auto"/>
        <w:ind w:left="709" w:hanging="709"/>
        <w:jc w:val="both"/>
        <w:rPr>
          <w:rFonts w:ascii="Times New Roman" w:hAnsi="Times New Roman"/>
          <w:iCs/>
        </w:rPr>
      </w:pPr>
    </w:p>
    <w:p w:rsidR="00D212FE" w:rsidRPr="00E23EB8" w:rsidRDefault="00D212FE" w:rsidP="00D212FE">
      <w:pPr>
        <w:spacing w:after="0" w:line="240" w:lineRule="auto"/>
        <w:ind w:left="709" w:hanging="709"/>
        <w:jc w:val="both"/>
        <w:rPr>
          <w:rFonts w:ascii="Times New Roman" w:hAnsi="Times New Roman"/>
          <w:iCs/>
        </w:rPr>
      </w:pPr>
      <w:r w:rsidRPr="00E23EB8">
        <w:rPr>
          <w:rFonts w:ascii="Times New Roman" w:hAnsi="Times New Roman" w:cs="Times New Roman"/>
          <w:iCs/>
        </w:rPr>
        <w:t xml:space="preserve">Saiffudin, A. B. 2006. </w:t>
      </w:r>
      <w:proofErr w:type="gramStart"/>
      <w:r w:rsidRPr="00E23EB8">
        <w:rPr>
          <w:rFonts w:ascii="Times New Roman" w:hAnsi="Times New Roman" w:cs="Times New Roman"/>
          <w:i/>
          <w:iCs/>
        </w:rPr>
        <w:t>Buku Panduan Praktis Pelayanan Kesehatan Maternal dan Neonatal.</w:t>
      </w:r>
      <w:proofErr w:type="gramEnd"/>
      <w:r w:rsidRPr="00E23EB8">
        <w:rPr>
          <w:rFonts w:ascii="Times New Roman" w:hAnsi="Times New Roman" w:cs="Times New Roman"/>
          <w:i/>
          <w:iCs/>
        </w:rPr>
        <w:t xml:space="preserve"> </w:t>
      </w:r>
      <w:r w:rsidRPr="00E23EB8">
        <w:rPr>
          <w:rFonts w:ascii="Times New Roman" w:hAnsi="Times New Roman" w:cs="Times New Roman"/>
          <w:iCs/>
        </w:rPr>
        <w:t xml:space="preserve">Jakarta: Yayasan Bina Pustaka Sarwono Prawiharjo. </w:t>
      </w:r>
    </w:p>
    <w:p w:rsidR="00D212FE" w:rsidRPr="00E23EB8" w:rsidRDefault="00D212FE" w:rsidP="00D212FE">
      <w:pPr>
        <w:spacing w:after="0" w:line="240" w:lineRule="auto"/>
        <w:ind w:left="709" w:hanging="709"/>
        <w:jc w:val="both"/>
        <w:rPr>
          <w:rFonts w:ascii="Times New Roman" w:hAnsi="Times New Roman"/>
        </w:rPr>
      </w:pPr>
    </w:p>
    <w:p w:rsidR="00D212FE" w:rsidRPr="00E23EB8" w:rsidRDefault="00D212FE" w:rsidP="00D212FE">
      <w:pPr>
        <w:spacing w:after="0" w:line="240" w:lineRule="auto"/>
        <w:ind w:left="567" w:hanging="567"/>
        <w:jc w:val="both"/>
        <w:rPr>
          <w:rFonts w:ascii="Times New Roman" w:hAnsi="Times New Roman"/>
        </w:rPr>
      </w:pPr>
      <w:r w:rsidRPr="00E23EB8">
        <w:rPr>
          <w:rFonts w:ascii="Times New Roman" w:hAnsi="Times New Roman"/>
        </w:rPr>
        <w:lastRenderedPageBreak/>
        <w:t>Salmah</w:t>
      </w:r>
      <w:proofErr w:type="gramStart"/>
      <w:r w:rsidRPr="00E23EB8">
        <w:rPr>
          <w:rFonts w:ascii="Times New Roman" w:hAnsi="Times New Roman"/>
        </w:rPr>
        <w:t>,  dkk</w:t>
      </w:r>
      <w:proofErr w:type="gramEnd"/>
      <w:r w:rsidRPr="00E23EB8">
        <w:rPr>
          <w:rFonts w:ascii="Times New Roman" w:hAnsi="Times New Roman"/>
        </w:rPr>
        <w:t xml:space="preserve">. 2006. </w:t>
      </w:r>
      <w:r w:rsidRPr="00E23EB8">
        <w:rPr>
          <w:rFonts w:ascii="Times New Roman" w:hAnsi="Times New Roman"/>
          <w:i/>
        </w:rPr>
        <w:t xml:space="preserve">Asuhan Kebidanan Antenatal. </w:t>
      </w:r>
      <w:r w:rsidRPr="00E23EB8">
        <w:rPr>
          <w:rFonts w:ascii="Times New Roman" w:hAnsi="Times New Roman"/>
        </w:rPr>
        <w:t>Jakarta: EGC.</w:t>
      </w:r>
    </w:p>
    <w:p w:rsidR="00D212FE" w:rsidRPr="00E23EB8" w:rsidRDefault="00D212FE" w:rsidP="00D212FE">
      <w:pPr>
        <w:spacing w:after="0" w:line="240" w:lineRule="auto"/>
        <w:ind w:left="567" w:hanging="567"/>
        <w:jc w:val="both"/>
        <w:rPr>
          <w:rFonts w:ascii="Times New Roman" w:hAnsi="Times New Roman"/>
        </w:rPr>
      </w:pPr>
    </w:p>
    <w:p w:rsidR="00D212FE" w:rsidRPr="00E23EB8" w:rsidRDefault="00D212FE" w:rsidP="00D212FE">
      <w:pPr>
        <w:spacing w:after="0" w:line="240" w:lineRule="auto"/>
        <w:ind w:left="567" w:hanging="567"/>
        <w:jc w:val="both"/>
        <w:rPr>
          <w:rFonts w:ascii="Times New Roman" w:hAnsi="Times New Roman"/>
        </w:rPr>
      </w:pPr>
      <w:proofErr w:type="gramStart"/>
      <w:r w:rsidRPr="00E23EB8">
        <w:rPr>
          <w:rFonts w:ascii="Times New Roman" w:hAnsi="Times New Roman"/>
        </w:rPr>
        <w:t>Setiadi.</w:t>
      </w:r>
      <w:proofErr w:type="gramEnd"/>
      <w:r w:rsidRPr="00E23EB8">
        <w:rPr>
          <w:rFonts w:ascii="Times New Roman" w:hAnsi="Times New Roman"/>
        </w:rPr>
        <w:t xml:space="preserve"> 2007. </w:t>
      </w:r>
      <w:r w:rsidRPr="00E23EB8">
        <w:rPr>
          <w:rFonts w:ascii="Times New Roman" w:hAnsi="Times New Roman"/>
          <w:i/>
        </w:rPr>
        <w:t xml:space="preserve">Konsep dan Penulisan Riset Keperawatan. </w:t>
      </w:r>
      <w:r w:rsidRPr="00E23EB8">
        <w:rPr>
          <w:rFonts w:ascii="Times New Roman" w:hAnsi="Times New Roman"/>
        </w:rPr>
        <w:t>Yogyakarta: Graha Ilmu</w:t>
      </w:r>
    </w:p>
    <w:p w:rsidR="00D212FE" w:rsidRPr="00E23EB8" w:rsidRDefault="00D212FE" w:rsidP="00D212FE">
      <w:pPr>
        <w:spacing w:after="0" w:line="240" w:lineRule="auto"/>
        <w:ind w:left="567" w:hanging="567"/>
        <w:jc w:val="both"/>
        <w:rPr>
          <w:rFonts w:ascii="Times New Roman" w:hAnsi="Times New Roman"/>
        </w:rPr>
      </w:pPr>
    </w:p>
    <w:p w:rsidR="00D212FE" w:rsidRPr="00E23EB8" w:rsidRDefault="00D212FE" w:rsidP="00D212FE">
      <w:pPr>
        <w:spacing w:after="0" w:line="240" w:lineRule="auto"/>
        <w:ind w:left="567" w:hanging="567"/>
        <w:jc w:val="both"/>
        <w:rPr>
          <w:rFonts w:ascii="Times New Roman" w:hAnsi="Times New Roman"/>
        </w:rPr>
      </w:pPr>
      <w:proofErr w:type="gramStart"/>
      <w:r w:rsidRPr="00E23EB8">
        <w:rPr>
          <w:rFonts w:ascii="Times New Roman" w:hAnsi="Times New Roman"/>
        </w:rPr>
        <w:t>Setiawan.</w:t>
      </w:r>
      <w:proofErr w:type="gramEnd"/>
      <w:r w:rsidRPr="00E23EB8">
        <w:rPr>
          <w:rFonts w:ascii="Times New Roman" w:hAnsi="Times New Roman"/>
        </w:rPr>
        <w:t xml:space="preserve"> </w:t>
      </w:r>
      <w:proofErr w:type="gramStart"/>
      <w:r w:rsidRPr="00E23EB8">
        <w:rPr>
          <w:rFonts w:ascii="Times New Roman" w:hAnsi="Times New Roman"/>
        </w:rPr>
        <w:t xml:space="preserve">2006. </w:t>
      </w:r>
      <w:r w:rsidRPr="00E23EB8">
        <w:rPr>
          <w:rFonts w:ascii="Times New Roman" w:hAnsi="Times New Roman"/>
          <w:i/>
        </w:rPr>
        <w:t>Pemeriksaan Obsetri dan Asuhan Antenatal.</w:t>
      </w:r>
      <w:r w:rsidRPr="00E23EB8">
        <w:rPr>
          <w:rFonts w:ascii="Times New Roman" w:hAnsi="Times New Roman"/>
        </w:rPr>
        <w:t>http:sia.fkm-undip.or.id/index.php/ diunduh 12 Januari 2016.</w:t>
      </w:r>
      <w:proofErr w:type="gramEnd"/>
    </w:p>
    <w:p w:rsidR="00D212FE" w:rsidRPr="00E23EB8" w:rsidRDefault="00D212FE" w:rsidP="00D212FE">
      <w:pPr>
        <w:spacing w:after="0" w:line="240" w:lineRule="auto"/>
        <w:ind w:left="567" w:hanging="567"/>
        <w:jc w:val="both"/>
        <w:rPr>
          <w:rFonts w:ascii="Times New Roman" w:hAnsi="Times New Roman"/>
        </w:rPr>
      </w:pPr>
    </w:p>
    <w:p w:rsidR="00D212FE" w:rsidRPr="00E23EB8" w:rsidRDefault="00D212FE" w:rsidP="00D212FE">
      <w:pPr>
        <w:autoSpaceDE w:val="0"/>
        <w:autoSpaceDN w:val="0"/>
        <w:adjustRightInd w:val="0"/>
        <w:spacing w:after="0" w:line="240" w:lineRule="auto"/>
        <w:ind w:left="709" w:hanging="709"/>
        <w:jc w:val="both"/>
        <w:rPr>
          <w:rFonts w:ascii="Times New Roman" w:hAnsi="Times New Roman"/>
        </w:rPr>
      </w:pPr>
      <w:proofErr w:type="gramStart"/>
      <w:r w:rsidRPr="00E23EB8">
        <w:rPr>
          <w:rFonts w:ascii="Times New Roman" w:hAnsi="Times New Roman" w:cs="Times New Roman"/>
        </w:rPr>
        <w:t>Soesanto, E. dkk.</w:t>
      </w:r>
      <w:proofErr w:type="gramEnd"/>
      <w:r w:rsidRPr="00E23EB8">
        <w:rPr>
          <w:rFonts w:ascii="Times New Roman" w:hAnsi="Times New Roman" w:cs="Times New Roman"/>
        </w:rPr>
        <w:t xml:space="preserve"> 2009. </w:t>
      </w:r>
      <w:r w:rsidRPr="00E23EB8">
        <w:rPr>
          <w:rFonts w:ascii="Times New Roman" w:hAnsi="Times New Roman" w:cs="Times New Roman"/>
          <w:i/>
        </w:rPr>
        <w:t xml:space="preserve">Antenatal Care (ANC) Dalam Resprektif Ibu </w:t>
      </w:r>
      <w:proofErr w:type="gramStart"/>
      <w:r w:rsidRPr="00E23EB8">
        <w:rPr>
          <w:rFonts w:ascii="Times New Roman" w:hAnsi="Times New Roman" w:cs="Times New Roman"/>
          <w:i/>
        </w:rPr>
        <w:t>Hamil :</w:t>
      </w:r>
      <w:proofErr w:type="gramEnd"/>
      <w:r w:rsidRPr="00E23EB8">
        <w:rPr>
          <w:rFonts w:ascii="Times New Roman" w:hAnsi="Times New Roman" w:cs="Times New Roman"/>
          <w:i/>
        </w:rPr>
        <w:t xml:space="preserve"> Gambaran Kerentanan Kesehatan Reproduksi Pada Masyarakat Nelayan Di Kabupaten Rembang. </w:t>
      </w:r>
      <w:proofErr w:type="gramStart"/>
      <w:r w:rsidRPr="00E23EB8">
        <w:rPr>
          <w:rFonts w:ascii="Times New Roman" w:hAnsi="Times New Roman" w:cs="Times New Roman"/>
        </w:rPr>
        <w:t>FIKkeS o Jurnal Keperawatan Vol. 2 No. 2, Maret 2009 2l- 27.</w:t>
      </w:r>
      <w:proofErr w:type="gramEnd"/>
    </w:p>
    <w:p w:rsidR="00D212FE" w:rsidRPr="00E23EB8" w:rsidRDefault="00D212FE" w:rsidP="00D212FE">
      <w:pPr>
        <w:autoSpaceDE w:val="0"/>
        <w:autoSpaceDN w:val="0"/>
        <w:adjustRightInd w:val="0"/>
        <w:spacing w:after="0" w:line="240" w:lineRule="auto"/>
        <w:ind w:left="709" w:hanging="709"/>
        <w:jc w:val="both"/>
        <w:rPr>
          <w:rFonts w:ascii="Times New Roman" w:hAnsi="Times New Roman"/>
        </w:rPr>
      </w:pPr>
    </w:p>
    <w:p w:rsidR="00D212FE" w:rsidRPr="00E23EB8" w:rsidRDefault="00D212FE" w:rsidP="00D212FE">
      <w:pPr>
        <w:autoSpaceDE w:val="0"/>
        <w:autoSpaceDN w:val="0"/>
        <w:adjustRightInd w:val="0"/>
        <w:spacing w:after="0" w:line="240" w:lineRule="auto"/>
        <w:ind w:left="709" w:hanging="709"/>
        <w:jc w:val="both"/>
        <w:rPr>
          <w:rFonts w:ascii="Times New Roman" w:hAnsi="Times New Roman"/>
        </w:rPr>
      </w:pPr>
      <w:proofErr w:type="gramStart"/>
      <w:r w:rsidRPr="00E23EB8">
        <w:rPr>
          <w:rFonts w:ascii="Times New Roman" w:hAnsi="Times New Roman" w:cs="Times New Roman"/>
        </w:rPr>
        <w:t>Sulistya, A. 2009.</w:t>
      </w:r>
      <w:proofErr w:type="gramEnd"/>
      <w:r w:rsidRPr="00E23EB8">
        <w:rPr>
          <w:rFonts w:ascii="Times New Roman" w:hAnsi="Times New Roman" w:cs="Times New Roman"/>
        </w:rPr>
        <w:t xml:space="preserve"> </w:t>
      </w:r>
      <w:proofErr w:type="gramStart"/>
      <w:r w:rsidRPr="00E23EB8">
        <w:rPr>
          <w:rFonts w:ascii="Times New Roman" w:hAnsi="Times New Roman" w:cs="Times New Roman"/>
          <w:i/>
        </w:rPr>
        <w:t>Asuhan Kehamilan pada Masa Kehamilan.</w:t>
      </w:r>
      <w:proofErr w:type="gramEnd"/>
      <w:r w:rsidRPr="00E23EB8">
        <w:rPr>
          <w:rFonts w:ascii="Times New Roman" w:hAnsi="Times New Roman" w:cs="Times New Roman"/>
          <w:i/>
        </w:rPr>
        <w:t xml:space="preserve"> </w:t>
      </w:r>
      <w:r w:rsidRPr="00E23EB8">
        <w:rPr>
          <w:rFonts w:ascii="Times New Roman" w:hAnsi="Times New Roman" w:cs="Times New Roman"/>
        </w:rPr>
        <w:t>Jakarta: Salemba Medika.</w:t>
      </w:r>
    </w:p>
    <w:p w:rsidR="00D212FE" w:rsidRPr="00E23EB8" w:rsidRDefault="00D212FE" w:rsidP="00D212FE">
      <w:pPr>
        <w:autoSpaceDE w:val="0"/>
        <w:autoSpaceDN w:val="0"/>
        <w:adjustRightInd w:val="0"/>
        <w:spacing w:after="0" w:line="240" w:lineRule="auto"/>
        <w:ind w:left="709" w:hanging="709"/>
        <w:jc w:val="both"/>
        <w:rPr>
          <w:rFonts w:ascii="Times New Roman" w:hAnsi="Times New Roman"/>
        </w:rPr>
      </w:pPr>
    </w:p>
    <w:p w:rsidR="00D212FE" w:rsidRPr="00E23EB8" w:rsidRDefault="00D212FE" w:rsidP="00D212FE">
      <w:pPr>
        <w:autoSpaceDE w:val="0"/>
        <w:autoSpaceDN w:val="0"/>
        <w:adjustRightInd w:val="0"/>
        <w:spacing w:after="0" w:line="240" w:lineRule="auto"/>
        <w:ind w:left="709" w:hanging="709"/>
        <w:jc w:val="both"/>
        <w:rPr>
          <w:rFonts w:ascii="Times New Roman" w:hAnsi="Times New Roman"/>
        </w:rPr>
      </w:pPr>
      <w:proofErr w:type="gramStart"/>
      <w:r w:rsidRPr="00E23EB8">
        <w:rPr>
          <w:rFonts w:ascii="Times New Roman" w:hAnsi="Times New Roman" w:cs="Times New Roman"/>
        </w:rPr>
        <w:t>Sugiyono.</w:t>
      </w:r>
      <w:proofErr w:type="gramEnd"/>
      <w:r w:rsidRPr="00E23EB8">
        <w:rPr>
          <w:rFonts w:ascii="Times New Roman" w:hAnsi="Times New Roman" w:cs="Times New Roman"/>
        </w:rPr>
        <w:t xml:space="preserve"> 2010.</w:t>
      </w:r>
      <w:r w:rsidRPr="00E23EB8">
        <w:rPr>
          <w:rFonts w:ascii="Times New Roman" w:hAnsi="Times New Roman" w:cs="Times New Roman"/>
          <w:i/>
          <w:iCs/>
        </w:rPr>
        <w:t xml:space="preserve"> Metode Penelitian </w:t>
      </w:r>
      <w:proofErr w:type="gramStart"/>
      <w:r w:rsidRPr="00E23EB8">
        <w:rPr>
          <w:rFonts w:ascii="Times New Roman" w:hAnsi="Times New Roman" w:cs="Times New Roman"/>
          <w:i/>
          <w:iCs/>
        </w:rPr>
        <w:t>Kuantitatif  Kualitatif</w:t>
      </w:r>
      <w:proofErr w:type="gramEnd"/>
      <w:r w:rsidRPr="00E23EB8">
        <w:rPr>
          <w:rFonts w:ascii="Times New Roman" w:hAnsi="Times New Roman" w:cs="Times New Roman"/>
          <w:i/>
          <w:iCs/>
        </w:rPr>
        <w:t xml:space="preserve"> dan R &amp;D.</w:t>
      </w:r>
      <w:r w:rsidRPr="00E23EB8">
        <w:rPr>
          <w:rFonts w:ascii="Times New Roman" w:hAnsi="Times New Roman" w:cs="Times New Roman"/>
        </w:rPr>
        <w:t xml:space="preserve"> Bandung: Alfabeta</w:t>
      </w:r>
    </w:p>
    <w:p w:rsidR="00D212FE" w:rsidRPr="00E23EB8" w:rsidRDefault="00D212FE" w:rsidP="00D212FE">
      <w:pPr>
        <w:autoSpaceDE w:val="0"/>
        <w:autoSpaceDN w:val="0"/>
        <w:adjustRightInd w:val="0"/>
        <w:spacing w:after="0" w:line="240" w:lineRule="auto"/>
        <w:ind w:left="709" w:hanging="709"/>
        <w:jc w:val="both"/>
        <w:rPr>
          <w:rFonts w:ascii="Times New Roman" w:hAnsi="Times New Roman"/>
        </w:rPr>
      </w:pPr>
    </w:p>
    <w:p w:rsidR="00D212FE" w:rsidRPr="00E23EB8" w:rsidRDefault="00D212FE" w:rsidP="00D212FE">
      <w:pPr>
        <w:spacing w:after="0" w:line="240" w:lineRule="auto"/>
        <w:ind w:left="567" w:hanging="567"/>
        <w:jc w:val="both"/>
        <w:rPr>
          <w:rFonts w:ascii="Times New Roman" w:hAnsi="Times New Roman"/>
        </w:rPr>
      </w:pPr>
      <w:r w:rsidRPr="00E23EB8">
        <w:rPr>
          <w:rFonts w:ascii="Times New Roman" w:hAnsi="Times New Roman"/>
        </w:rPr>
        <w:t xml:space="preserve">Ummi, S. 2011. </w:t>
      </w:r>
      <w:proofErr w:type="gramStart"/>
      <w:r w:rsidRPr="00E23EB8">
        <w:rPr>
          <w:rFonts w:ascii="Times New Roman" w:hAnsi="Times New Roman"/>
          <w:i/>
        </w:rPr>
        <w:t>Asuhan Kebidanan pada Kehamilan Fisiologi.</w:t>
      </w:r>
      <w:proofErr w:type="gramEnd"/>
      <w:r w:rsidRPr="00E23EB8">
        <w:rPr>
          <w:rFonts w:ascii="Times New Roman" w:hAnsi="Times New Roman"/>
          <w:i/>
        </w:rPr>
        <w:t xml:space="preserve"> </w:t>
      </w:r>
      <w:r w:rsidRPr="00E23EB8">
        <w:rPr>
          <w:rFonts w:ascii="Times New Roman" w:hAnsi="Times New Roman"/>
        </w:rPr>
        <w:t>Jakarta: Salemba Medika.</w:t>
      </w:r>
    </w:p>
    <w:p w:rsidR="00D212FE" w:rsidRDefault="00D212FE" w:rsidP="00D212FE">
      <w:pPr>
        <w:spacing w:after="0" w:line="240" w:lineRule="auto"/>
        <w:ind w:left="567" w:hanging="567"/>
        <w:jc w:val="both"/>
        <w:rPr>
          <w:rFonts w:ascii="Times New Roman" w:hAnsi="Times New Roman"/>
          <w:sz w:val="24"/>
          <w:szCs w:val="24"/>
        </w:rPr>
      </w:pPr>
    </w:p>
    <w:p w:rsidR="00D212FE" w:rsidRPr="00D212FE" w:rsidRDefault="00D212FE" w:rsidP="00D12C39">
      <w:pPr>
        <w:pStyle w:val="Style1"/>
        <w:tabs>
          <w:tab w:val="left" w:pos="425"/>
          <w:tab w:val="left" w:pos="440"/>
          <w:tab w:val="left" w:pos="660"/>
        </w:tabs>
        <w:spacing w:line="240" w:lineRule="auto"/>
        <w:ind w:left="0"/>
        <w:jc w:val="both"/>
        <w:rPr>
          <w:rFonts w:ascii="Times New Roman" w:hAnsi="Times New Roman"/>
          <w:b/>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Default="00850D1B" w:rsidP="00850D1B">
      <w:pPr>
        <w:spacing w:after="0" w:line="240" w:lineRule="auto"/>
        <w:ind w:left="420" w:hanging="420"/>
        <w:rPr>
          <w:rFonts w:ascii="Times New Roman" w:hAnsi="Times New Roman" w:cs="Times New Roman"/>
          <w:b/>
          <w:bCs/>
          <w:sz w:val="20"/>
          <w:szCs w:val="20"/>
        </w:rPr>
      </w:pPr>
    </w:p>
    <w:p w:rsidR="00850D1B" w:rsidRPr="00850D1B" w:rsidRDefault="00850D1B" w:rsidP="00850D1B">
      <w:pPr>
        <w:spacing w:after="0" w:line="240" w:lineRule="auto"/>
        <w:ind w:left="420" w:hanging="420"/>
        <w:rPr>
          <w:rFonts w:ascii="Times New Roman" w:hAnsi="Times New Roman" w:cs="Times New Roman"/>
          <w:b/>
          <w:bCs/>
          <w:sz w:val="20"/>
          <w:szCs w:val="20"/>
        </w:rPr>
      </w:pPr>
    </w:p>
    <w:p w:rsidR="004C4CCD" w:rsidRPr="00850D1B" w:rsidRDefault="004C4CCD" w:rsidP="004C4CCD">
      <w:pPr>
        <w:spacing w:after="0" w:line="240" w:lineRule="auto"/>
        <w:jc w:val="both"/>
        <w:rPr>
          <w:rFonts w:ascii="Times New Roman" w:eastAsia="Arial" w:hAnsi="Times New Roman" w:cs="Times New Roman"/>
          <w:b/>
          <w:color w:val="000000"/>
        </w:rPr>
      </w:pPr>
    </w:p>
    <w:p w:rsidR="004C4CCD" w:rsidRPr="004C4CCD" w:rsidRDefault="004C4CCD" w:rsidP="004C4CCD">
      <w:pPr>
        <w:spacing w:after="0" w:line="240" w:lineRule="auto"/>
        <w:jc w:val="both"/>
        <w:rPr>
          <w:rFonts w:ascii="Times New Roman" w:eastAsia="Arial" w:hAnsi="Times New Roman" w:cs="Times New Roman"/>
          <w:b/>
          <w:color w:val="000000"/>
        </w:rPr>
      </w:pPr>
    </w:p>
    <w:sectPr w:rsidR="004C4CCD" w:rsidRPr="004C4CCD" w:rsidSect="004C4CCD">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349"/>
    <w:multiLevelType w:val="hybridMultilevel"/>
    <w:tmpl w:val="6C7E8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B3EA6"/>
    <w:multiLevelType w:val="hybridMultilevel"/>
    <w:tmpl w:val="2B36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10CD3"/>
    <w:multiLevelType w:val="hybridMultilevel"/>
    <w:tmpl w:val="AEC08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79F9E"/>
    <w:multiLevelType w:val="singleLevel"/>
    <w:tmpl w:val="57A79F9E"/>
    <w:lvl w:ilvl="0">
      <w:start w:val="1"/>
      <w:numFmt w:val="decimal"/>
      <w:lvlText w:val="%1."/>
      <w:lvlJc w:val="left"/>
      <w:pPr>
        <w:tabs>
          <w:tab w:val="num" w:pos="425"/>
        </w:tabs>
        <w:ind w:left="425" w:hanging="425"/>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77395"/>
    <w:rsid w:val="000F2E3F"/>
    <w:rsid w:val="00111CC4"/>
    <w:rsid w:val="004C4CCD"/>
    <w:rsid w:val="004E6853"/>
    <w:rsid w:val="004E76BE"/>
    <w:rsid w:val="005B618D"/>
    <w:rsid w:val="005D020B"/>
    <w:rsid w:val="00835593"/>
    <w:rsid w:val="00850D1B"/>
    <w:rsid w:val="00881879"/>
    <w:rsid w:val="00991431"/>
    <w:rsid w:val="009A2084"/>
    <w:rsid w:val="009E62D2"/>
    <w:rsid w:val="00AC5EA3"/>
    <w:rsid w:val="00B22D16"/>
    <w:rsid w:val="00D12C39"/>
    <w:rsid w:val="00D212FE"/>
    <w:rsid w:val="00D41792"/>
    <w:rsid w:val="00D77395"/>
    <w:rsid w:val="00DD659F"/>
    <w:rsid w:val="00E23EB8"/>
    <w:rsid w:val="00F077A1"/>
    <w:rsid w:val="00F6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395"/>
    <w:rPr>
      <w:color w:val="0000FF" w:themeColor="hyperlink"/>
      <w:u w:val="single"/>
    </w:rPr>
  </w:style>
  <w:style w:type="paragraph" w:customStyle="1" w:styleId="ListParagraph1">
    <w:name w:val="List Paragraph1"/>
    <w:basedOn w:val="Normal"/>
    <w:uiPriority w:val="34"/>
    <w:qFormat/>
    <w:rsid w:val="00850D1B"/>
    <w:pPr>
      <w:ind w:left="720"/>
      <w:contextualSpacing/>
    </w:pPr>
    <w:rPr>
      <w:rFonts w:ascii="Calibri" w:eastAsia="Calibri" w:hAnsi="Calibri" w:cs="Times New Roman"/>
    </w:rPr>
  </w:style>
  <w:style w:type="paragraph" w:styleId="ListParagraph">
    <w:name w:val="List Paragraph"/>
    <w:basedOn w:val="Normal"/>
    <w:uiPriority w:val="34"/>
    <w:qFormat/>
    <w:rsid w:val="00850D1B"/>
    <w:pPr>
      <w:ind w:left="720"/>
      <w:contextualSpacing/>
    </w:pPr>
  </w:style>
  <w:style w:type="paragraph" w:customStyle="1" w:styleId="NoSpacing1">
    <w:name w:val="No Spacing1"/>
    <w:uiPriority w:val="1"/>
    <w:qFormat/>
    <w:rsid w:val="00111CC4"/>
    <w:pPr>
      <w:spacing w:line="240" w:lineRule="auto"/>
    </w:pPr>
    <w:rPr>
      <w:rFonts w:ascii="Calibri" w:eastAsia="Calibri" w:hAnsi="Calibri" w:cs="Times New Roman"/>
    </w:rPr>
  </w:style>
  <w:style w:type="paragraph" w:customStyle="1" w:styleId="Style1">
    <w:name w:val="_Style 1"/>
    <w:basedOn w:val="Normal"/>
    <w:uiPriority w:val="34"/>
    <w:qFormat/>
    <w:rsid w:val="00D12C39"/>
    <w:pPr>
      <w:ind w:left="720"/>
      <w:contextualSpacing/>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B2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2D1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anita_ananda8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2020-02-13T08:42:00Z</dcterms:created>
  <dcterms:modified xsi:type="dcterms:W3CDTF">2020-02-14T03:15:00Z</dcterms:modified>
</cp:coreProperties>
</file>