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1B3BF" w14:textId="77777777" w:rsidR="007438C9" w:rsidRPr="00203071" w:rsidRDefault="007438C9">
      <w:pPr>
        <w:pStyle w:val="BodyText"/>
        <w:rPr>
          <w:sz w:val="20"/>
        </w:rPr>
      </w:pPr>
    </w:p>
    <w:p w14:paraId="7A8998B9" w14:textId="77777777" w:rsidR="007438C9" w:rsidRPr="00203071" w:rsidRDefault="007438C9">
      <w:pPr>
        <w:pStyle w:val="BodyText"/>
        <w:spacing w:before="9"/>
        <w:rPr>
          <w:sz w:val="22"/>
        </w:rPr>
      </w:pPr>
    </w:p>
    <w:p w14:paraId="44EEE582" w14:textId="328EDF65" w:rsidR="00B22377" w:rsidRPr="00203071" w:rsidRDefault="00E96031">
      <w:pPr>
        <w:pStyle w:val="Title"/>
        <w:rPr>
          <w:lang w:val="en-US"/>
        </w:rPr>
      </w:pPr>
      <w:r>
        <w:rPr>
          <w:lang w:val="en-US"/>
        </w:rPr>
        <w:t>TINGKAT PENGETAHUAN DAN STIGMA MASYARAKAT TERHADAP PENDERITA COVID</w:t>
      </w:r>
      <w:r w:rsidR="002632ED">
        <w:rPr>
          <w:lang w:val="en-US"/>
        </w:rPr>
        <w:t>-</w:t>
      </w:r>
      <w:r>
        <w:rPr>
          <w:lang w:val="en-US"/>
        </w:rPr>
        <w:t>19</w:t>
      </w:r>
    </w:p>
    <w:p w14:paraId="0BB4F875" w14:textId="3A575F46" w:rsidR="005B56B2" w:rsidRPr="00203071" w:rsidRDefault="00CF46AC" w:rsidP="00B22377">
      <w:pPr>
        <w:pStyle w:val="Title"/>
        <w:spacing w:before="0"/>
        <w:rPr>
          <w:lang w:val="en-US"/>
        </w:rPr>
      </w:pPr>
      <w:r w:rsidRPr="00203071">
        <w:rPr>
          <w:lang w:val="en-US"/>
        </w:rPr>
        <w:t xml:space="preserve"> </w:t>
      </w:r>
    </w:p>
    <w:p w14:paraId="38AC4EBC" w14:textId="2F893495" w:rsidR="005B56B2" w:rsidRPr="00203071" w:rsidRDefault="00E96031" w:rsidP="00EF3E03">
      <w:pPr>
        <w:jc w:val="center"/>
        <w:rPr>
          <w:b/>
          <w:sz w:val="20"/>
        </w:rPr>
      </w:pPr>
      <w:proofErr w:type="spellStart"/>
      <w:r>
        <w:rPr>
          <w:b/>
          <w:sz w:val="20"/>
          <w:lang w:val="en-US"/>
        </w:rPr>
        <w:t>Gusni</w:t>
      </w:r>
      <w:proofErr w:type="spellEnd"/>
      <w:r>
        <w:rPr>
          <w:b/>
          <w:sz w:val="20"/>
          <w:lang w:val="en-US"/>
        </w:rPr>
        <w:t xml:space="preserve"> </w:t>
      </w:r>
      <w:proofErr w:type="spellStart"/>
      <w:r>
        <w:rPr>
          <w:b/>
          <w:sz w:val="20"/>
          <w:lang w:val="en-US"/>
        </w:rPr>
        <w:t>Rahma</w:t>
      </w:r>
      <w:proofErr w:type="spellEnd"/>
      <w:r w:rsidR="00214153" w:rsidRPr="00203071">
        <w:rPr>
          <w:b/>
          <w:sz w:val="20"/>
          <w:vertAlign w:val="superscript"/>
          <w:lang w:val="id-ID"/>
        </w:rPr>
        <w:t>1)</w:t>
      </w:r>
      <w:r w:rsidR="005B56B2" w:rsidRPr="00203071">
        <w:rPr>
          <w:b/>
          <w:sz w:val="20"/>
        </w:rPr>
        <w:t>,</w:t>
      </w:r>
      <w:r w:rsidR="005B56B2" w:rsidRPr="00203071">
        <w:rPr>
          <w:b/>
          <w:sz w:val="20"/>
          <w:lang w:val="id-ID"/>
        </w:rPr>
        <w:t xml:space="preserve"> </w:t>
      </w:r>
      <w:proofErr w:type="spellStart"/>
      <w:r>
        <w:rPr>
          <w:b/>
          <w:sz w:val="20"/>
          <w:lang w:val="en-US"/>
        </w:rPr>
        <w:t>Febry</w:t>
      </w:r>
      <w:proofErr w:type="spellEnd"/>
      <w:r>
        <w:rPr>
          <w:b/>
          <w:sz w:val="20"/>
          <w:lang w:val="en-US"/>
        </w:rPr>
        <w:t xml:space="preserve"> </w:t>
      </w:r>
      <w:proofErr w:type="spellStart"/>
      <w:r>
        <w:rPr>
          <w:b/>
          <w:sz w:val="20"/>
          <w:lang w:val="en-US"/>
        </w:rPr>
        <w:t>Handiny</w:t>
      </w:r>
      <w:proofErr w:type="spellEnd"/>
      <w:r w:rsidR="005B56B2" w:rsidRPr="00203071">
        <w:rPr>
          <w:b/>
          <w:sz w:val="20"/>
          <w:vertAlign w:val="superscript"/>
          <w:lang w:val="id-ID"/>
        </w:rPr>
        <w:t>)</w:t>
      </w:r>
      <w:r w:rsidR="005B56B2" w:rsidRPr="00203071">
        <w:rPr>
          <w:b/>
          <w:sz w:val="20"/>
        </w:rPr>
        <w:t xml:space="preserve"> </w:t>
      </w:r>
      <w:r>
        <w:rPr>
          <w:b/>
          <w:sz w:val="20"/>
          <w:lang w:val="en-US"/>
        </w:rPr>
        <w:t>Welly</w:t>
      </w:r>
      <w:r w:rsidR="00EF3E03" w:rsidRPr="00203071">
        <w:rPr>
          <w:b/>
          <w:sz w:val="20"/>
          <w:vertAlign w:val="superscript"/>
          <w:lang w:val="id-ID"/>
        </w:rPr>
        <w:t>)</w:t>
      </w:r>
    </w:p>
    <w:p w14:paraId="28C3B92D" w14:textId="51DE612A" w:rsidR="001E35FB" w:rsidRDefault="00EF3E03">
      <w:pPr>
        <w:ind w:left="1782" w:right="1793"/>
        <w:jc w:val="center"/>
        <w:rPr>
          <w:i/>
          <w:color w:val="0000FF"/>
          <w:sz w:val="20"/>
          <w:u w:val="single" w:color="0000FF"/>
          <w:lang w:val="en-US"/>
        </w:rPr>
      </w:pPr>
      <w:proofErr w:type="spellStart"/>
      <w:r w:rsidRPr="00203071">
        <w:rPr>
          <w:i/>
          <w:sz w:val="20"/>
          <w:lang w:val="en-US"/>
        </w:rPr>
        <w:t>Kesehatan</w:t>
      </w:r>
      <w:proofErr w:type="spellEnd"/>
      <w:r w:rsidRPr="00203071">
        <w:rPr>
          <w:i/>
          <w:sz w:val="20"/>
          <w:lang w:val="en-US"/>
        </w:rPr>
        <w:t xml:space="preserve"> </w:t>
      </w:r>
      <w:proofErr w:type="spellStart"/>
      <w:r w:rsidRPr="00203071">
        <w:rPr>
          <w:i/>
          <w:sz w:val="20"/>
          <w:lang w:val="en-US"/>
        </w:rPr>
        <w:t>Masyarakat</w:t>
      </w:r>
      <w:proofErr w:type="spellEnd"/>
      <w:r w:rsidRPr="00203071">
        <w:rPr>
          <w:i/>
          <w:sz w:val="20"/>
        </w:rPr>
        <w:t>, Program Studi Kese</w:t>
      </w:r>
      <w:r w:rsidR="001E35FB">
        <w:rPr>
          <w:i/>
          <w:sz w:val="20"/>
        </w:rPr>
        <w:t>hatan Masyarakat, S</w:t>
      </w:r>
      <w:r w:rsidR="001E35FB">
        <w:rPr>
          <w:i/>
          <w:sz w:val="20"/>
          <w:lang w:val="id-ID"/>
        </w:rPr>
        <w:t>TIKes</w:t>
      </w:r>
      <w:r w:rsidRPr="00203071">
        <w:rPr>
          <w:i/>
          <w:sz w:val="20"/>
        </w:rPr>
        <w:t xml:space="preserve"> Alifah </w:t>
      </w:r>
      <w:r w:rsidR="00DA40BC" w:rsidRPr="00203071">
        <w:rPr>
          <w:i/>
          <w:sz w:val="20"/>
        </w:rPr>
        <w:t xml:space="preserve">Padang, 25134, Indonesia email: </w:t>
      </w:r>
      <w:r w:rsidR="00E96031" w:rsidRPr="00541EC4">
        <w:rPr>
          <w:i/>
          <w:color w:val="0000FF"/>
          <w:sz w:val="20"/>
          <w:u w:val="single" w:color="0000FF"/>
          <w:lang w:val="en-US"/>
        </w:rPr>
        <w:t>gusnirahma@gmail.com</w:t>
      </w:r>
    </w:p>
    <w:p w14:paraId="0F302741" w14:textId="177E9866" w:rsidR="001E35FB" w:rsidRDefault="001E35FB">
      <w:pPr>
        <w:ind w:left="1782" w:right="1793"/>
        <w:jc w:val="center"/>
        <w:rPr>
          <w:i/>
          <w:color w:val="0000FF"/>
          <w:sz w:val="20"/>
          <w:u w:val="single" w:color="0000FF"/>
          <w:lang w:val="en-US"/>
        </w:rPr>
      </w:pPr>
      <w:r>
        <w:rPr>
          <w:i/>
          <w:sz w:val="20"/>
          <w:lang w:val="id-ID"/>
        </w:rPr>
        <w:t xml:space="preserve">Kesehatan Masyarakat. Program Studi Kesehatan Masyarakat, STIKes Alifah Padang, 25134, Indonesia Email: </w:t>
      </w:r>
      <w:r w:rsidR="00E96031">
        <w:rPr>
          <w:i/>
          <w:sz w:val="20"/>
          <w:u w:color="0000FF"/>
          <w:lang w:val="en-US"/>
        </w:rPr>
        <w:fldChar w:fldCharType="begin"/>
      </w:r>
      <w:r w:rsidR="00E96031">
        <w:rPr>
          <w:i/>
          <w:sz w:val="20"/>
          <w:u w:color="0000FF"/>
          <w:lang w:val="en-US"/>
        </w:rPr>
        <w:instrText xml:space="preserve"> HYPERLINK "mailto:</w:instrText>
      </w:r>
      <w:r w:rsidR="00E96031" w:rsidRPr="00E96031">
        <w:rPr>
          <w:i/>
          <w:sz w:val="20"/>
          <w:u w:color="0000FF"/>
          <w:lang w:val="en-US"/>
        </w:rPr>
        <w:instrText>handiny.febry@gmail.com</w:instrText>
      </w:r>
      <w:r w:rsidR="00E96031">
        <w:rPr>
          <w:i/>
          <w:sz w:val="20"/>
          <w:u w:color="0000FF"/>
          <w:lang w:val="en-US"/>
        </w:rPr>
        <w:instrText xml:space="preserve">" </w:instrText>
      </w:r>
      <w:r w:rsidR="00E96031">
        <w:rPr>
          <w:i/>
          <w:sz w:val="20"/>
          <w:u w:color="0000FF"/>
          <w:lang w:val="en-US"/>
        </w:rPr>
        <w:fldChar w:fldCharType="separate"/>
      </w:r>
      <w:r w:rsidR="00E96031" w:rsidRPr="004A5F7A">
        <w:rPr>
          <w:rStyle w:val="Hyperlink"/>
          <w:i/>
          <w:sz w:val="20"/>
          <w:u w:color="0000FF"/>
          <w:lang w:val="en-US"/>
        </w:rPr>
        <w:t>handiny.febry@gmail.com</w:t>
      </w:r>
      <w:r w:rsidR="00E96031">
        <w:rPr>
          <w:i/>
          <w:sz w:val="20"/>
          <w:u w:color="0000FF"/>
          <w:lang w:val="en-US"/>
        </w:rPr>
        <w:fldChar w:fldCharType="end"/>
      </w:r>
      <w:r w:rsidR="00A8674B" w:rsidRPr="00203071">
        <w:rPr>
          <w:i/>
          <w:color w:val="0000FF"/>
          <w:sz w:val="20"/>
          <w:u w:val="single" w:color="0000FF"/>
          <w:lang w:val="en-US"/>
        </w:rPr>
        <w:t xml:space="preserve">, </w:t>
      </w:r>
    </w:p>
    <w:p w14:paraId="45555EE9" w14:textId="65918972" w:rsidR="007438C9" w:rsidRPr="00541EC4" w:rsidRDefault="00E96031">
      <w:pPr>
        <w:ind w:left="1782" w:right="1793"/>
        <w:jc w:val="center"/>
        <w:rPr>
          <w:i/>
          <w:color w:val="0000FF"/>
          <w:sz w:val="20"/>
          <w:lang w:val="en-US"/>
        </w:rPr>
      </w:pPr>
      <w:proofErr w:type="spellStart"/>
      <w:r>
        <w:rPr>
          <w:i/>
          <w:sz w:val="20"/>
          <w:lang w:val="en-US"/>
        </w:rPr>
        <w:t>Keperawatan</w:t>
      </w:r>
      <w:proofErr w:type="spellEnd"/>
      <w:r w:rsidR="001E35FB">
        <w:rPr>
          <w:i/>
          <w:sz w:val="20"/>
          <w:lang w:val="id-ID"/>
        </w:rPr>
        <w:t xml:space="preserve">. Program Studi </w:t>
      </w:r>
      <w:proofErr w:type="spellStart"/>
      <w:r>
        <w:rPr>
          <w:i/>
          <w:sz w:val="20"/>
          <w:lang w:val="en-US"/>
        </w:rPr>
        <w:t>Keperawatan</w:t>
      </w:r>
      <w:proofErr w:type="spellEnd"/>
      <w:r w:rsidR="001E35FB">
        <w:rPr>
          <w:i/>
          <w:sz w:val="20"/>
          <w:lang w:val="id-ID"/>
        </w:rPr>
        <w:t>, STIKes Alifah Padang, 25134, Indonesia Email</w:t>
      </w:r>
      <w:r w:rsidR="00541EC4">
        <w:rPr>
          <w:i/>
          <w:color w:val="000000" w:themeColor="text1"/>
          <w:sz w:val="20"/>
          <w:u w:color="0000FF"/>
          <w:lang w:val="en-US"/>
        </w:rPr>
        <w:t xml:space="preserve">: </w:t>
      </w:r>
      <w:r>
        <w:rPr>
          <w:i/>
          <w:color w:val="0000FF"/>
          <w:sz w:val="20"/>
          <w:u w:val="single" w:color="0000FF"/>
          <w:lang w:val="en-US"/>
        </w:rPr>
        <w:t>wellysajja</w:t>
      </w:r>
      <w:r w:rsidR="00541EC4" w:rsidRPr="00541EC4">
        <w:rPr>
          <w:i/>
          <w:color w:val="0000FF"/>
          <w:sz w:val="20"/>
          <w:u w:val="single" w:color="0000FF"/>
          <w:lang w:val="en-US"/>
        </w:rPr>
        <w:t>@gmail.com</w:t>
      </w:r>
    </w:p>
    <w:p w14:paraId="7726D799" w14:textId="77777777" w:rsidR="007438C9" w:rsidRPr="00203071" w:rsidRDefault="007438C9">
      <w:pPr>
        <w:pStyle w:val="BodyText"/>
        <w:spacing w:before="1"/>
        <w:rPr>
          <w:i/>
          <w:sz w:val="12"/>
        </w:rPr>
      </w:pPr>
    </w:p>
    <w:p w14:paraId="282A0950" w14:textId="77777777" w:rsidR="007438C9" w:rsidRPr="00203071" w:rsidRDefault="00DA40BC" w:rsidP="005D7352">
      <w:pPr>
        <w:spacing w:before="91"/>
        <w:ind w:left="504"/>
        <w:jc w:val="center"/>
        <w:rPr>
          <w:b/>
        </w:rPr>
      </w:pPr>
      <w:r w:rsidRPr="00203071">
        <w:rPr>
          <w:b/>
        </w:rPr>
        <w:t>Abstrak</w:t>
      </w:r>
    </w:p>
    <w:p w14:paraId="6FB3F7EF" w14:textId="77777777" w:rsidR="00F848EF" w:rsidRPr="00203071" w:rsidRDefault="00F848EF" w:rsidP="00E8057C">
      <w:pPr>
        <w:rPr>
          <w:b/>
          <w:i/>
        </w:rPr>
      </w:pPr>
    </w:p>
    <w:p w14:paraId="4764895F" w14:textId="5E2D3273" w:rsidR="00C8328A" w:rsidRPr="00753EF4" w:rsidRDefault="00FC2023" w:rsidP="00753EF4">
      <w:pPr>
        <w:ind w:left="540"/>
        <w:jc w:val="both"/>
      </w:pPr>
      <w:r>
        <w:t>Penderita Covid-1</w:t>
      </w:r>
      <w:r w:rsidR="00BD10C3">
        <w:t>9 di Kota Padang semakin bertamb</w:t>
      </w:r>
      <w:r>
        <w:t xml:space="preserve">ah setiap hari, jumlah kasus positif per tanggal 4 maret tahun 2022 mencapai 6.112 kasus. </w:t>
      </w:r>
      <w:r w:rsidR="009D4F30">
        <w:t xml:space="preserve">Tingginya risiko penularan dan rendahnya pengetahuan masyarakat tentang Covid-19 </w:t>
      </w:r>
      <w:r w:rsidR="00753EF4">
        <w:t>mengakibatkan</w:t>
      </w:r>
      <w:r w:rsidR="00E96031">
        <w:t xml:space="preserve"> terjadinya</w:t>
      </w:r>
      <w:r w:rsidR="002632ED">
        <w:t xml:space="preserve"> stigma </w:t>
      </w:r>
      <w:r w:rsidR="00753EF4">
        <w:t xml:space="preserve">di masyarakat terhadap </w:t>
      </w:r>
      <w:r w:rsidR="002632ED">
        <w:t>penderita Covid-19</w:t>
      </w:r>
      <w:r w:rsidR="009D4F30">
        <w:t xml:space="preserve">. </w:t>
      </w:r>
      <w:r w:rsidR="00753EF4">
        <w:t xml:space="preserve"> yang dapat menghambat proses</w:t>
      </w:r>
      <w:r w:rsidR="003E5183">
        <w:rPr>
          <w:lang w:val="en-US"/>
        </w:rPr>
        <w:t xml:space="preserve"> </w:t>
      </w:r>
      <w:proofErr w:type="spellStart"/>
      <w:r w:rsidR="00C8328A">
        <w:rPr>
          <w:lang w:val="en-US"/>
        </w:rPr>
        <w:t>Penelitian</w:t>
      </w:r>
      <w:proofErr w:type="spellEnd"/>
      <w:r w:rsidR="00C8328A">
        <w:rPr>
          <w:lang w:val="en-US"/>
        </w:rPr>
        <w:t xml:space="preserve"> </w:t>
      </w:r>
      <w:proofErr w:type="spellStart"/>
      <w:r w:rsidR="00C8328A">
        <w:rPr>
          <w:lang w:val="en-US"/>
        </w:rPr>
        <w:t>ini</w:t>
      </w:r>
      <w:proofErr w:type="spellEnd"/>
      <w:r w:rsidR="00C8328A">
        <w:rPr>
          <w:lang w:val="en-US"/>
        </w:rPr>
        <w:t xml:space="preserve"> </w:t>
      </w:r>
      <w:proofErr w:type="spellStart"/>
      <w:r w:rsidR="00C8328A">
        <w:rPr>
          <w:lang w:val="en-US"/>
        </w:rPr>
        <w:t>bertujuan</w:t>
      </w:r>
      <w:proofErr w:type="spellEnd"/>
      <w:r w:rsidR="00C8328A">
        <w:rPr>
          <w:lang w:val="en-US"/>
        </w:rPr>
        <w:t xml:space="preserve"> </w:t>
      </w:r>
      <w:proofErr w:type="spellStart"/>
      <w:r w:rsidR="00C8328A">
        <w:rPr>
          <w:lang w:val="en-US"/>
        </w:rPr>
        <w:t>untuk</w:t>
      </w:r>
      <w:proofErr w:type="spellEnd"/>
      <w:r w:rsidR="00C8328A">
        <w:rPr>
          <w:lang w:val="en-US"/>
        </w:rPr>
        <w:t xml:space="preserve"> </w:t>
      </w:r>
      <w:proofErr w:type="spellStart"/>
      <w:r w:rsidR="009D4F30">
        <w:rPr>
          <w:lang w:val="en-US"/>
        </w:rPr>
        <w:t>mengetahui</w:t>
      </w:r>
      <w:proofErr w:type="spellEnd"/>
      <w:r w:rsidR="009D4F30">
        <w:rPr>
          <w:lang w:val="en-US"/>
        </w:rPr>
        <w:t xml:space="preserve"> </w:t>
      </w:r>
      <w:proofErr w:type="spellStart"/>
      <w:r w:rsidR="009D4F30">
        <w:rPr>
          <w:lang w:val="en-US"/>
        </w:rPr>
        <w:t>hubungan</w:t>
      </w:r>
      <w:proofErr w:type="spellEnd"/>
      <w:r w:rsidR="009D4F30">
        <w:rPr>
          <w:lang w:val="en-US"/>
        </w:rPr>
        <w:t xml:space="preserve"> </w:t>
      </w:r>
      <w:proofErr w:type="spellStart"/>
      <w:r w:rsidR="009D4F30">
        <w:rPr>
          <w:lang w:val="en-US"/>
        </w:rPr>
        <w:t>tingkat</w:t>
      </w:r>
      <w:proofErr w:type="spellEnd"/>
      <w:r w:rsidR="009D4F30">
        <w:rPr>
          <w:lang w:val="en-US"/>
        </w:rPr>
        <w:t xml:space="preserve"> </w:t>
      </w:r>
      <w:proofErr w:type="spellStart"/>
      <w:r w:rsidR="009D4F30">
        <w:rPr>
          <w:lang w:val="en-US"/>
        </w:rPr>
        <w:t>pengetahuan</w:t>
      </w:r>
      <w:proofErr w:type="spellEnd"/>
      <w:r w:rsidR="009D4F30">
        <w:rPr>
          <w:lang w:val="en-US"/>
        </w:rPr>
        <w:t xml:space="preserve"> </w:t>
      </w:r>
      <w:proofErr w:type="spellStart"/>
      <w:r w:rsidR="009D4F30">
        <w:rPr>
          <w:lang w:val="en-US"/>
        </w:rPr>
        <w:t>dengan</w:t>
      </w:r>
      <w:proofErr w:type="spellEnd"/>
      <w:r w:rsidR="009D4F30">
        <w:rPr>
          <w:lang w:val="en-US"/>
        </w:rPr>
        <w:t xml:space="preserve"> stigma </w:t>
      </w:r>
      <w:proofErr w:type="spellStart"/>
      <w:r w:rsidR="009D4F30">
        <w:rPr>
          <w:lang w:val="en-US"/>
        </w:rPr>
        <w:t>masyarakat</w:t>
      </w:r>
      <w:proofErr w:type="spellEnd"/>
      <w:r w:rsidR="009D4F30">
        <w:rPr>
          <w:lang w:val="en-US"/>
        </w:rPr>
        <w:t xml:space="preserve"> </w:t>
      </w:r>
      <w:proofErr w:type="spellStart"/>
      <w:r w:rsidR="009D4F30">
        <w:rPr>
          <w:lang w:val="en-US"/>
        </w:rPr>
        <w:t>terhadap</w:t>
      </w:r>
      <w:proofErr w:type="spellEnd"/>
      <w:r w:rsidR="009D4F30">
        <w:rPr>
          <w:lang w:val="en-US"/>
        </w:rPr>
        <w:t xml:space="preserve"> </w:t>
      </w:r>
      <w:proofErr w:type="spellStart"/>
      <w:r w:rsidR="009D4F30">
        <w:rPr>
          <w:lang w:val="en-US"/>
        </w:rPr>
        <w:t>penderita</w:t>
      </w:r>
      <w:proofErr w:type="spellEnd"/>
      <w:r w:rsidR="009D4F30">
        <w:rPr>
          <w:lang w:val="en-US"/>
        </w:rPr>
        <w:t xml:space="preserve"> Covid-19. </w:t>
      </w:r>
      <w:proofErr w:type="spellStart"/>
      <w:r w:rsidR="009D4F30">
        <w:rPr>
          <w:lang w:val="en-US"/>
        </w:rPr>
        <w:t>Penelitian</w:t>
      </w:r>
      <w:proofErr w:type="spellEnd"/>
      <w:r w:rsidR="009D4F30">
        <w:rPr>
          <w:lang w:val="en-US"/>
        </w:rPr>
        <w:t xml:space="preserve"> </w:t>
      </w:r>
      <w:proofErr w:type="spellStart"/>
      <w:r w:rsidR="009D4F30">
        <w:rPr>
          <w:lang w:val="en-US"/>
        </w:rPr>
        <w:t>ini</w:t>
      </w:r>
      <w:proofErr w:type="spellEnd"/>
      <w:r w:rsidR="009D4F30">
        <w:rPr>
          <w:lang w:val="en-US"/>
        </w:rPr>
        <w:t xml:space="preserve"> </w:t>
      </w:r>
      <w:proofErr w:type="spellStart"/>
      <w:r w:rsidR="009D4F30">
        <w:rPr>
          <w:lang w:val="en-US"/>
        </w:rPr>
        <w:t>menggunakan</w:t>
      </w:r>
      <w:proofErr w:type="spellEnd"/>
      <w:r w:rsidR="009D4F30">
        <w:rPr>
          <w:lang w:val="en-US"/>
        </w:rPr>
        <w:t xml:space="preserve"> </w:t>
      </w:r>
      <w:proofErr w:type="spellStart"/>
      <w:r w:rsidR="00A36555">
        <w:rPr>
          <w:lang w:val="en-US"/>
        </w:rPr>
        <w:t>pendekatan</w:t>
      </w:r>
      <w:proofErr w:type="spellEnd"/>
      <w:r w:rsidR="00A36555">
        <w:rPr>
          <w:lang w:val="en-US"/>
        </w:rPr>
        <w:t xml:space="preserve"> </w:t>
      </w:r>
      <w:proofErr w:type="spellStart"/>
      <w:r w:rsidR="00A36555">
        <w:rPr>
          <w:lang w:val="en-US"/>
        </w:rPr>
        <w:t>kuantitatif</w:t>
      </w:r>
      <w:proofErr w:type="spellEnd"/>
      <w:r w:rsidR="00A36555">
        <w:rPr>
          <w:lang w:val="en-US"/>
        </w:rPr>
        <w:t xml:space="preserve"> </w:t>
      </w:r>
      <w:proofErr w:type="spellStart"/>
      <w:r w:rsidR="00A36555">
        <w:rPr>
          <w:lang w:val="en-US"/>
        </w:rPr>
        <w:t>dengan</w:t>
      </w:r>
      <w:proofErr w:type="spellEnd"/>
      <w:r w:rsidR="00A36555">
        <w:rPr>
          <w:lang w:val="en-US"/>
        </w:rPr>
        <w:t xml:space="preserve"> </w:t>
      </w:r>
      <w:proofErr w:type="spellStart"/>
      <w:r w:rsidR="009D4F30">
        <w:rPr>
          <w:lang w:val="en-US"/>
        </w:rPr>
        <w:t>desain</w:t>
      </w:r>
      <w:proofErr w:type="spellEnd"/>
      <w:r w:rsidR="009D4F30">
        <w:rPr>
          <w:lang w:val="en-US"/>
        </w:rPr>
        <w:t xml:space="preserve"> </w:t>
      </w:r>
      <w:proofErr w:type="spellStart"/>
      <w:r w:rsidR="009D4F30">
        <w:rPr>
          <w:lang w:val="en-US"/>
        </w:rPr>
        <w:t>studi</w:t>
      </w:r>
      <w:proofErr w:type="spellEnd"/>
      <w:r w:rsidR="00C8328A" w:rsidRPr="00203071">
        <w:rPr>
          <w:color w:val="000000" w:themeColor="text1"/>
          <w:lang w:val="en-US"/>
        </w:rPr>
        <w:t xml:space="preserve"> </w:t>
      </w:r>
      <w:r w:rsidR="00C8328A" w:rsidRPr="00203071">
        <w:rPr>
          <w:i/>
        </w:rPr>
        <w:t>cross sectional</w:t>
      </w:r>
      <w:r w:rsidR="00C8328A" w:rsidRPr="00203071">
        <w:t xml:space="preserve">. Variabel dependen adalah </w:t>
      </w:r>
      <w:r w:rsidR="009D4F30">
        <w:rPr>
          <w:lang w:val="en-US"/>
        </w:rPr>
        <w:t xml:space="preserve">stigma </w:t>
      </w:r>
      <w:proofErr w:type="spellStart"/>
      <w:r w:rsidR="009D4F30">
        <w:rPr>
          <w:lang w:val="en-US"/>
        </w:rPr>
        <w:t>masyarakat</w:t>
      </w:r>
      <w:proofErr w:type="spellEnd"/>
      <w:r w:rsidR="00C8328A" w:rsidRPr="00203071">
        <w:rPr>
          <w:lang w:val="en-US"/>
        </w:rPr>
        <w:t xml:space="preserve"> </w:t>
      </w:r>
      <w:r w:rsidR="00A36555">
        <w:t xml:space="preserve">dan </w:t>
      </w:r>
      <w:r w:rsidR="00C8328A" w:rsidRPr="00203071">
        <w:t>variabel independen</w:t>
      </w:r>
      <w:r w:rsidR="009D4F30">
        <w:t xml:space="preserve"> ialah tingkat pengetahuan</w:t>
      </w:r>
      <w:r w:rsidR="00A36555">
        <w:t xml:space="preserve"> masyarakat tentang Covid-19</w:t>
      </w:r>
      <w:r w:rsidR="00C8328A" w:rsidRPr="00203071">
        <w:rPr>
          <w:lang w:val="en-US"/>
        </w:rPr>
        <w:t xml:space="preserve">. </w:t>
      </w:r>
      <w:proofErr w:type="spellStart"/>
      <w:r w:rsidR="00A36555">
        <w:rPr>
          <w:lang w:val="en-US"/>
        </w:rPr>
        <w:t>Sampel</w:t>
      </w:r>
      <w:proofErr w:type="spellEnd"/>
      <w:r w:rsidR="00A36555">
        <w:rPr>
          <w:lang w:val="en-US"/>
        </w:rPr>
        <w:t xml:space="preserve"> </w:t>
      </w:r>
      <w:proofErr w:type="spellStart"/>
      <w:r w:rsidR="00A36555">
        <w:rPr>
          <w:lang w:val="en-US"/>
        </w:rPr>
        <w:t>pada</w:t>
      </w:r>
      <w:proofErr w:type="spellEnd"/>
      <w:r w:rsidR="00A36555">
        <w:rPr>
          <w:lang w:val="en-US"/>
        </w:rPr>
        <w:t xml:space="preserve"> </w:t>
      </w:r>
      <w:proofErr w:type="spellStart"/>
      <w:r w:rsidR="00A36555">
        <w:rPr>
          <w:lang w:val="en-US"/>
        </w:rPr>
        <w:t>penelitian</w:t>
      </w:r>
      <w:proofErr w:type="spellEnd"/>
      <w:r w:rsidR="00A36555">
        <w:rPr>
          <w:lang w:val="en-US"/>
        </w:rPr>
        <w:t xml:space="preserve"> </w:t>
      </w:r>
      <w:proofErr w:type="spellStart"/>
      <w:r w:rsidR="00A36555">
        <w:rPr>
          <w:lang w:val="en-US"/>
        </w:rPr>
        <w:t>sebanyak</w:t>
      </w:r>
      <w:proofErr w:type="spellEnd"/>
      <w:r w:rsidR="00A36555">
        <w:rPr>
          <w:lang w:val="en-US"/>
        </w:rPr>
        <w:t xml:space="preserve"> 75 </w:t>
      </w:r>
      <w:proofErr w:type="spellStart"/>
      <w:r w:rsidR="00A36555">
        <w:rPr>
          <w:lang w:val="en-US"/>
        </w:rPr>
        <w:t>responden</w:t>
      </w:r>
      <w:proofErr w:type="spellEnd"/>
      <w:r w:rsidR="00A36555">
        <w:rPr>
          <w:lang w:val="en-US"/>
        </w:rPr>
        <w:t xml:space="preserve"> di </w:t>
      </w:r>
      <w:proofErr w:type="spellStart"/>
      <w:r w:rsidR="00A36555">
        <w:rPr>
          <w:lang w:val="en-US"/>
        </w:rPr>
        <w:t>wilayah</w:t>
      </w:r>
      <w:proofErr w:type="spellEnd"/>
      <w:r w:rsidR="00A36555">
        <w:rPr>
          <w:lang w:val="en-US"/>
        </w:rPr>
        <w:t xml:space="preserve"> </w:t>
      </w:r>
      <w:proofErr w:type="spellStart"/>
      <w:r w:rsidR="00A36555">
        <w:rPr>
          <w:lang w:val="en-US"/>
        </w:rPr>
        <w:t>kerja</w:t>
      </w:r>
      <w:proofErr w:type="spellEnd"/>
      <w:r w:rsidR="00A36555">
        <w:rPr>
          <w:lang w:val="en-US"/>
        </w:rPr>
        <w:t xml:space="preserve"> </w:t>
      </w:r>
      <w:proofErr w:type="spellStart"/>
      <w:r w:rsidR="00A36555">
        <w:rPr>
          <w:lang w:val="en-US"/>
        </w:rPr>
        <w:t>Puskesmas</w:t>
      </w:r>
      <w:proofErr w:type="spellEnd"/>
      <w:r w:rsidR="00A36555">
        <w:rPr>
          <w:lang w:val="en-US"/>
        </w:rPr>
        <w:t xml:space="preserve"> </w:t>
      </w:r>
      <w:proofErr w:type="spellStart"/>
      <w:r w:rsidR="00A36555">
        <w:rPr>
          <w:lang w:val="en-US"/>
        </w:rPr>
        <w:t>Kuranji</w:t>
      </w:r>
      <w:proofErr w:type="spellEnd"/>
      <w:r w:rsidR="00A36555">
        <w:rPr>
          <w:lang w:val="en-US"/>
        </w:rPr>
        <w:t xml:space="preserve"> di Kota Padang yang </w:t>
      </w:r>
      <w:proofErr w:type="spellStart"/>
      <w:r w:rsidR="00A36555">
        <w:rPr>
          <w:lang w:val="en-US"/>
        </w:rPr>
        <w:t>diambil</w:t>
      </w:r>
      <w:proofErr w:type="spellEnd"/>
      <w:r w:rsidR="00A36555">
        <w:rPr>
          <w:lang w:val="en-US"/>
        </w:rPr>
        <w:t xml:space="preserve"> </w:t>
      </w:r>
      <w:proofErr w:type="spellStart"/>
      <w:r w:rsidR="00A36555">
        <w:rPr>
          <w:lang w:val="en-US"/>
        </w:rPr>
        <w:t>secara</w:t>
      </w:r>
      <w:proofErr w:type="spellEnd"/>
      <w:r w:rsidR="00A36555">
        <w:rPr>
          <w:lang w:val="en-US"/>
        </w:rPr>
        <w:t xml:space="preserve"> </w:t>
      </w:r>
      <w:r w:rsidR="00A36555" w:rsidRPr="00A36555">
        <w:rPr>
          <w:i/>
          <w:lang w:val="en-US"/>
        </w:rPr>
        <w:t>accidental sampling</w:t>
      </w:r>
      <w:r w:rsidR="00A36555">
        <w:rPr>
          <w:lang w:val="en-US"/>
        </w:rPr>
        <w:t xml:space="preserve">. </w:t>
      </w:r>
      <w:proofErr w:type="spellStart"/>
      <w:r w:rsidR="00A36555">
        <w:rPr>
          <w:lang w:val="en-US"/>
        </w:rPr>
        <w:t>Pengumpulan</w:t>
      </w:r>
      <w:proofErr w:type="spellEnd"/>
      <w:r w:rsidR="00A36555">
        <w:rPr>
          <w:lang w:val="en-US"/>
        </w:rPr>
        <w:t xml:space="preserve"> data</w:t>
      </w:r>
      <w:r w:rsidR="00C8328A" w:rsidRPr="00203071">
        <w:rPr>
          <w:lang w:val="en-US"/>
        </w:rPr>
        <w:t xml:space="preserve"> </w:t>
      </w:r>
      <w:proofErr w:type="spellStart"/>
      <w:r w:rsidR="00C8328A" w:rsidRPr="00203071">
        <w:rPr>
          <w:lang w:val="en-US"/>
        </w:rPr>
        <w:t>menggunakan</w:t>
      </w:r>
      <w:proofErr w:type="spellEnd"/>
      <w:r w:rsidR="00C8328A" w:rsidRPr="00203071">
        <w:rPr>
          <w:lang w:val="en-US"/>
        </w:rPr>
        <w:t xml:space="preserve"> </w:t>
      </w:r>
      <w:proofErr w:type="spellStart"/>
      <w:r w:rsidR="00A36555">
        <w:rPr>
          <w:lang w:val="en-US"/>
        </w:rPr>
        <w:t>kuesioner</w:t>
      </w:r>
      <w:proofErr w:type="spellEnd"/>
      <w:r w:rsidR="00A36555">
        <w:rPr>
          <w:lang w:val="en-US"/>
        </w:rPr>
        <w:t xml:space="preserve"> </w:t>
      </w:r>
      <w:proofErr w:type="spellStart"/>
      <w:r w:rsidR="00A36555">
        <w:rPr>
          <w:lang w:val="en-US"/>
        </w:rPr>
        <w:t>berbasis</w:t>
      </w:r>
      <w:proofErr w:type="spellEnd"/>
      <w:r w:rsidR="00A36555">
        <w:rPr>
          <w:lang w:val="en-US"/>
        </w:rPr>
        <w:t xml:space="preserve"> </w:t>
      </w:r>
      <w:r w:rsidR="00C8328A" w:rsidRPr="00203071">
        <w:rPr>
          <w:i/>
          <w:lang w:val="en-US"/>
        </w:rPr>
        <w:t>Google Form</w:t>
      </w:r>
      <w:r w:rsidR="00C8328A">
        <w:rPr>
          <w:lang w:val="en-US"/>
        </w:rPr>
        <w:t xml:space="preserve">. </w:t>
      </w:r>
      <w:proofErr w:type="spellStart"/>
      <w:r w:rsidR="00423244">
        <w:rPr>
          <w:lang w:val="en-US"/>
        </w:rPr>
        <w:t>Analis</w:t>
      </w:r>
      <w:r w:rsidR="00A36555">
        <w:rPr>
          <w:lang w:val="en-US"/>
        </w:rPr>
        <w:t>Hasil</w:t>
      </w:r>
      <w:proofErr w:type="spellEnd"/>
      <w:r w:rsidR="00A36555">
        <w:rPr>
          <w:lang w:val="en-US"/>
        </w:rPr>
        <w:t xml:space="preserve"> </w:t>
      </w:r>
      <w:proofErr w:type="spellStart"/>
      <w:r w:rsidR="00A36555">
        <w:rPr>
          <w:lang w:val="en-US"/>
        </w:rPr>
        <w:t>penelitian</w:t>
      </w:r>
      <w:proofErr w:type="spellEnd"/>
      <w:r w:rsidR="00A36555">
        <w:rPr>
          <w:lang w:val="en-US"/>
        </w:rPr>
        <w:t xml:space="preserve"> </w:t>
      </w:r>
      <w:proofErr w:type="spellStart"/>
      <w:r w:rsidR="00A36555">
        <w:rPr>
          <w:lang w:val="en-US"/>
        </w:rPr>
        <w:t>menemukan</w:t>
      </w:r>
      <w:proofErr w:type="spellEnd"/>
      <w:r w:rsidR="00A36555">
        <w:rPr>
          <w:lang w:val="en-US"/>
        </w:rPr>
        <w:t xml:space="preserve"> </w:t>
      </w:r>
      <w:proofErr w:type="spellStart"/>
      <w:r w:rsidR="00A36555">
        <w:rPr>
          <w:lang w:val="en-US"/>
        </w:rPr>
        <w:t>bahwa</w:t>
      </w:r>
      <w:proofErr w:type="spellEnd"/>
      <w:r w:rsidR="00A36555">
        <w:rPr>
          <w:lang w:val="en-US"/>
        </w:rPr>
        <w:t xml:space="preserve"> </w:t>
      </w:r>
      <w:r w:rsidR="00A36555">
        <w:rPr>
          <w:sz w:val="24"/>
          <w:szCs w:val="24"/>
          <w:lang w:val="en-US"/>
        </w:rPr>
        <w:t xml:space="preserve">40% </w:t>
      </w:r>
      <w:proofErr w:type="spellStart"/>
      <w:r w:rsidR="00A36555">
        <w:rPr>
          <w:sz w:val="24"/>
          <w:szCs w:val="24"/>
          <w:lang w:val="en-US"/>
        </w:rPr>
        <w:t>masyarakat</w:t>
      </w:r>
      <w:proofErr w:type="spellEnd"/>
      <w:r w:rsidR="00A36555">
        <w:rPr>
          <w:sz w:val="24"/>
          <w:szCs w:val="24"/>
          <w:lang w:val="en-US"/>
        </w:rPr>
        <w:t xml:space="preserve"> </w:t>
      </w:r>
      <w:proofErr w:type="spellStart"/>
      <w:r w:rsidR="00A36555">
        <w:rPr>
          <w:sz w:val="24"/>
          <w:szCs w:val="24"/>
          <w:lang w:val="en-US"/>
        </w:rPr>
        <w:t>mempunyai</w:t>
      </w:r>
      <w:proofErr w:type="spellEnd"/>
      <w:r w:rsidR="00A36555">
        <w:rPr>
          <w:sz w:val="24"/>
          <w:szCs w:val="24"/>
          <w:lang w:val="en-US"/>
        </w:rPr>
        <w:t xml:space="preserve"> </w:t>
      </w:r>
      <w:proofErr w:type="spellStart"/>
      <w:r w:rsidR="00A36555">
        <w:rPr>
          <w:sz w:val="24"/>
          <w:szCs w:val="24"/>
          <w:lang w:val="en-US"/>
        </w:rPr>
        <w:t>tingkat</w:t>
      </w:r>
      <w:proofErr w:type="spellEnd"/>
      <w:r w:rsidR="00A36555">
        <w:rPr>
          <w:sz w:val="24"/>
          <w:szCs w:val="24"/>
          <w:lang w:val="en-US"/>
        </w:rPr>
        <w:t xml:space="preserve"> </w:t>
      </w:r>
      <w:proofErr w:type="spellStart"/>
      <w:r w:rsidR="00A36555">
        <w:rPr>
          <w:sz w:val="24"/>
          <w:szCs w:val="24"/>
          <w:lang w:val="en-US"/>
        </w:rPr>
        <w:t>pengetahuan</w:t>
      </w:r>
      <w:proofErr w:type="spellEnd"/>
      <w:r w:rsidR="00A36555">
        <w:rPr>
          <w:sz w:val="24"/>
          <w:szCs w:val="24"/>
          <w:lang w:val="en-US"/>
        </w:rPr>
        <w:t xml:space="preserve"> </w:t>
      </w:r>
      <w:proofErr w:type="spellStart"/>
      <w:r w:rsidR="00A36555">
        <w:rPr>
          <w:sz w:val="24"/>
          <w:szCs w:val="24"/>
          <w:lang w:val="en-US"/>
        </w:rPr>
        <w:t>kuang</w:t>
      </w:r>
      <w:proofErr w:type="spellEnd"/>
      <w:r w:rsidR="00A36555">
        <w:rPr>
          <w:sz w:val="24"/>
          <w:szCs w:val="24"/>
          <w:lang w:val="en-US"/>
        </w:rPr>
        <w:t xml:space="preserve"> </w:t>
      </w:r>
      <w:proofErr w:type="spellStart"/>
      <w:r w:rsidR="00A36555">
        <w:rPr>
          <w:sz w:val="24"/>
          <w:szCs w:val="24"/>
          <w:lang w:val="en-US"/>
        </w:rPr>
        <w:t>baik</w:t>
      </w:r>
      <w:proofErr w:type="spellEnd"/>
      <w:r w:rsidR="00A36555">
        <w:rPr>
          <w:sz w:val="24"/>
          <w:szCs w:val="24"/>
          <w:lang w:val="en-US"/>
        </w:rPr>
        <w:t xml:space="preserve"> </w:t>
      </w:r>
      <w:proofErr w:type="spellStart"/>
      <w:r w:rsidR="00A36555">
        <w:rPr>
          <w:sz w:val="24"/>
          <w:szCs w:val="24"/>
          <w:lang w:val="en-US"/>
        </w:rPr>
        <w:t>tentang</w:t>
      </w:r>
      <w:proofErr w:type="spellEnd"/>
      <w:r w:rsidR="00A36555">
        <w:rPr>
          <w:sz w:val="24"/>
          <w:szCs w:val="24"/>
          <w:lang w:val="en-US"/>
        </w:rPr>
        <w:t xml:space="preserve"> Covid-19 </w:t>
      </w:r>
      <w:proofErr w:type="spellStart"/>
      <w:r w:rsidR="00A36555">
        <w:rPr>
          <w:sz w:val="24"/>
          <w:szCs w:val="24"/>
          <w:lang w:val="en-US"/>
        </w:rPr>
        <w:t>dan</w:t>
      </w:r>
      <w:proofErr w:type="spellEnd"/>
      <w:r w:rsidR="00A36555">
        <w:rPr>
          <w:sz w:val="24"/>
          <w:szCs w:val="24"/>
          <w:lang w:val="en-US"/>
        </w:rPr>
        <w:t xml:space="preserve"> 54</w:t>
      </w:r>
      <w:proofErr w:type="gramStart"/>
      <w:r w:rsidR="00A36555">
        <w:rPr>
          <w:sz w:val="24"/>
          <w:szCs w:val="24"/>
          <w:lang w:val="en-US"/>
        </w:rPr>
        <w:t>,7</w:t>
      </w:r>
      <w:proofErr w:type="gramEnd"/>
      <w:r w:rsidR="00A36555">
        <w:rPr>
          <w:sz w:val="24"/>
          <w:szCs w:val="24"/>
          <w:lang w:val="en-US"/>
        </w:rPr>
        <w:t xml:space="preserve">% </w:t>
      </w:r>
      <w:proofErr w:type="spellStart"/>
      <w:r w:rsidR="00A36555">
        <w:rPr>
          <w:sz w:val="24"/>
          <w:szCs w:val="24"/>
          <w:lang w:val="en-US"/>
        </w:rPr>
        <w:t>memiliki</w:t>
      </w:r>
      <w:proofErr w:type="spellEnd"/>
      <w:r w:rsidR="00A36555">
        <w:rPr>
          <w:sz w:val="24"/>
          <w:szCs w:val="24"/>
          <w:lang w:val="en-US"/>
        </w:rPr>
        <w:t xml:space="preserve"> stigma</w:t>
      </w:r>
      <w:r w:rsidR="00423244">
        <w:rPr>
          <w:sz w:val="24"/>
          <w:szCs w:val="24"/>
          <w:lang w:val="en-US"/>
        </w:rPr>
        <w:t xml:space="preserve">. </w:t>
      </w:r>
      <w:proofErr w:type="spellStart"/>
      <w:r w:rsidR="00423244">
        <w:rPr>
          <w:sz w:val="24"/>
          <w:szCs w:val="24"/>
          <w:lang w:val="en-US"/>
        </w:rPr>
        <w:t>Analisis</w:t>
      </w:r>
      <w:proofErr w:type="spellEnd"/>
      <w:r w:rsidR="00423244">
        <w:rPr>
          <w:sz w:val="24"/>
          <w:szCs w:val="24"/>
          <w:lang w:val="en-US"/>
        </w:rPr>
        <w:t xml:space="preserve"> bivariate </w:t>
      </w:r>
      <w:proofErr w:type="spellStart"/>
      <w:r w:rsidR="00423244">
        <w:rPr>
          <w:sz w:val="24"/>
          <w:szCs w:val="24"/>
          <w:lang w:val="en-US"/>
        </w:rPr>
        <w:t>menggunakan</w:t>
      </w:r>
      <w:proofErr w:type="spellEnd"/>
      <w:r w:rsidR="00423244">
        <w:rPr>
          <w:sz w:val="24"/>
          <w:szCs w:val="24"/>
          <w:lang w:val="en-US"/>
        </w:rPr>
        <w:t xml:space="preserve"> </w:t>
      </w:r>
      <w:proofErr w:type="spellStart"/>
      <w:r w:rsidR="00423244">
        <w:rPr>
          <w:sz w:val="24"/>
          <w:szCs w:val="24"/>
          <w:lang w:val="en-US"/>
        </w:rPr>
        <w:t>uji</w:t>
      </w:r>
      <w:proofErr w:type="spellEnd"/>
      <w:r w:rsidR="00423244">
        <w:rPr>
          <w:sz w:val="24"/>
          <w:szCs w:val="24"/>
          <w:lang w:val="en-US"/>
        </w:rPr>
        <w:t xml:space="preserve"> </w:t>
      </w:r>
      <w:r w:rsidR="00423244">
        <w:rPr>
          <w:i/>
          <w:sz w:val="24"/>
          <w:szCs w:val="24"/>
          <w:lang w:val="en-US"/>
        </w:rPr>
        <w:t xml:space="preserve">chi square </w:t>
      </w:r>
      <w:proofErr w:type="spellStart"/>
      <w:r w:rsidR="00423244">
        <w:rPr>
          <w:sz w:val="24"/>
          <w:szCs w:val="24"/>
          <w:lang w:val="en-US"/>
        </w:rPr>
        <w:t>menunjukkan</w:t>
      </w:r>
      <w:proofErr w:type="spellEnd"/>
      <w:r w:rsidR="00423244">
        <w:rPr>
          <w:sz w:val="24"/>
          <w:szCs w:val="24"/>
          <w:lang w:val="en-US"/>
        </w:rPr>
        <w:t xml:space="preserve"> </w:t>
      </w:r>
      <w:proofErr w:type="spellStart"/>
      <w:r w:rsidR="00423244">
        <w:rPr>
          <w:sz w:val="24"/>
          <w:szCs w:val="24"/>
          <w:lang w:val="en-US"/>
        </w:rPr>
        <w:t>bawah</w:t>
      </w:r>
      <w:proofErr w:type="spellEnd"/>
      <w:r w:rsidR="00423244">
        <w:rPr>
          <w:sz w:val="24"/>
          <w:szCs w:val="24"/>
          <w:lang w:val="en-US"/>
        </w:rPr>
        <w:t xml:space="preserve"> t</w:t>
      </w:r>
      <w:r w:rsidR="00C8328A" w:rsidRPr="009057FE">
        <w:rPr>
          <w:sz w:val="24"/>
          <w:szCs w:val="24"/>
        </w:rPr>
        <w:t xml:space="preserve">erdapat hubungan yang bermakna </w:t>
      </w:r>
      <w:r w:rsidR="00423244">
        <w:rPr>
          <w:sz w:val="24"/>
          <w:szCs w:val="24"/>
        </w:rPr>
        <w:t>tingkat pengetahuan dengan stigma masyarakat terhadap penderita Covid-19 (</w:t>
      </w:r>
      <w:r w:rsidR="00423244" w:rsidRPr="00423244">
        <w:rPr>
          <w:i/>
          <w:sz w:val="24"/>
          <w:szCs w:val="24"/>
        </w:rPr>
        <w:t>p-value</w:t>
      </w:r>
      <w:r w:rsidR="00423244">
        <w:rPr>
          <w:sz w:val="24"/>
          <w:szCs w:val="24"/>
          <w:lang w:val="en-US"/>
        </w:rPr>
        <w:t xml:space="preserve"> 0,005)</w:t>
      </w:r>
      <w:r w:rsidR="00C8328A">
        <w:rPr>
          <w:sz w:val="24"/>
          <w:szCs w:val="24"/>
          <w:lang w:val="en-US"/>
        </w:rPr>
        <w:t>.</w:t>
      </w:r>
      <w:r w:rsidR="00A87F60">
        <w:rPr>
          <w:sz w:val="24"/>
          <w:szCs w:val="24"/>
          <w:lang w:val="en-US"/>
        </w:rPr>
        <w:t xml:space="preserve"> </w:t>
      </w:r>
      <w:proofErr w:type="spellStart"/>
      <w:r w:rsidR="00A87F60">
        <w:rPr>
          <w:sz w:val="24"/>
          <w:szCs w:val="24"/>
          <w:lang w:val="en-US"/>
        </w:rPr>
        <w:t>Dibutuhkan</w:t>
      </w:r>
      <w:proofErr w:type="spellEnd"/>
      <w:r w:rsidR="00A87F60">
        <w:rPr>
          <w:sz w:val="24"/>
          <w:szCs w:val="24"/>
          <w:lang w:val="en-US"/>
        </w:rPr>
        <w:t xml:space="preserve"> e</w:t>
      </w:r>
      <w:r w:rsidR="00A87F60">
        <w:t xml:space="preserve">dukasi tentang pencegahan dan penularan Covid-19 untuk meningkatkan pengetahuan masyarakat serta menurunkan stigma masyarakat </w:t>
      </w:r>
      <w:r w:rsidR="003B5977">
        <w:t>terhadap penderita Covid-19.</w:t>
      </w:r>
    </w:p>
    <w:p w14:paraId="70749B2C" w14:textId="75D34E5D" w:rsidR="007438C9" w:rsidRPr="000B4A43" w:rsidRDefault="005F16FC">
      <w:pPr>
        <w:ind w:left="504"/>
        <w:rPr>
          <w:b/>
          <w:i/>
          <w:lang w:val="en-US"/>
        </w:rPr>
      </w:pPr>
      <w:r w:rsidRPr="000B4A43">
        <w:rPr>
          <w:b/>
          <w:i/>
        </w:rPr>
        <w:t>Kata</w:t>
      </w:r>
      <w:r w:rsidRPr="000B4A43">
        <w:rPr>
          <w:b/>
          <w:i/>
          <w:lang w:val="id-ID"/>
        </w:rPr>
        <w:t xml:space="preserve"> </w:t>
      </w:r>
      <w:r w:rsidRPr="000B4A43">
        <w:rPr>
          <w:b/>
          <w:i/>
        </w:rPr>
        <w:t>Kunci</w:t>
      </w:r>
      <w:r w:rsidR="00DA40BC" w:rsidRPr="000B4A43">
        <w:rPr>
          <w:b/>
          <w:i/>
        </w:rPr>
        <w:t xml:space="preserve">: </w:t>
      </w:r>
      <w:r w:rsidR="00E96031" w:rsidRPr="000B4A43">
        <w:rPr>
          <w:b/>
          <w:i/>
          <w:lang w:val="en-US"/>
        </w:rPr>
        <w:t>Covid</w:t>
      </w:r>
      <w:r w:rsidR="000B4A43" w:rsidRPr="000B4A43">
        <w:rPr>
          <w:b/>
          <w:i/>
          <w:lang w:val="en-US"/>
        </w:rPr>
        <w:t>-</w:t>
      </w:r>
      <w:r w:rsidR="00E96031" w:rsidRPr="000B4A43">
        <w:rPr>
          <w:b/>
          <w:i/>
          <w:lang w:val="en-US"/>
        </w:rPr>
        <w:t xml:space="preserve">19, </w:t>
      </w:r>
      <w:proofErr w:type="spellStart"/>
      <w:r w:rsidR="00E96031" w:rsidRPr="000B4A43">
        <w:rPr>
          <w:b/>
          <w:i/>
          <w:lang w:val="en-US"/>
        </w:rPr>
        <w:t>penderita</w:t>
      </w:r>
      <w:proofErr w:type="spellEnd"/>
      <w:r w:rsidR="00E96031" w:rsidRPr="000B4A43">
        <w:rPr>
          <w:b/>
          <w:i/>
          <w:lang w:val="en-US"/>
        </w:rPr>
        <w:t xml:space="preserve">, stigma, </w:t>
      </w:r>
      <w:proofErr w:type="spellStart"/>
      <w:r w:rsidR="00E96031" w:rsidRPr="000B4A43">
        <w:rPr>
          <w:b/>
          <w:i/>
          <w:lang w:val="en-US"/>
        </w:rPr>
        <w:t>tingkat</w:t>
      </w:r>
      <w:proofErr w:type="spellEnd"/>
      <w:r w:rsidR="00E96031" w:rsidRPr="000B4A43">
        <w:rPr>
          <w:b/>
          <w:i/>
          <w:lang w:val="en-US"/>
        </w:rPr>
        <w:t xml:space="preserve"> </w:t>
      </w:r>
      <w:proofErr w:type="spellStart"/>
      <w:r w:rsidR="00E96031" w:rsidRPr="000B4A43">
        <w:rPr>
          <w:b/>
          <w:i/>
          <w:lang w:val="en-US"/>
        </w:rPr>
        <w:t>pengetahuan</w:t>
      </w:r>
      <w:proofErr w:type="spellEnd"/>
    </w:p>
    <w:p w14:paraId="4746981C" w14:textId="77777777" w:rsidR="00C8328A" w:rsidRPr="00C31474" w:rsidRDefault="00C8328A">
      <w:pPr>
        <w:ind w:left="504"/>
        <w:rPr>
          <w:i/>
          <w:lang w:val="en-US"/>
        </w:rPr>
      </w:pPr>
    </w:p>
    <w:p w14:paraId="4471D667" w14:textId="77777777" w:rsidR="007438C9" w:rsidRPr="00C31474" w:rsidRDefault="007438C9">
      <w:pPr>
        <w:pStyle w:val="BodyText"/>
        <w:spacing w:before="10"/>
        <w:rPr>
          <w:b/>
          <w:i/>
          <w:sz w:val="21"/>
        </w:rPr>
      </w:pPr>
    </w:p>
    <w:p w14:paraId="5E3B0B27" w14:textId="77777777" w:rsidR="007438C9" w:rsidRPr="00C31474" w:rsidRDefault="00DA40BC" w:rsidP="00CF2C7F">
      <w:pPr>
        <w:ind w:left="504"/>
        <w:jc w:val="center"/>
        <w:rPr>
          <w:b/>
          <w:i/>
        </w:rPr>
      </w:pPr>
      <w:r w:rsidRPr="00C31474">
        <w:rPr>
          <w:b/>
          <w:i/>
        </w:rPr>
        <w:t>Abstract</w:t>
      </w:r>
    </w:p>
    <w:p w14:paraId="1A27B9ED" w14:textId="77777777" w:rsidR="007438C9" w:rsidRPr="00C31474" w:rsidRDefault="007438C9" w:rsidP="000473A1">
      <w:pPr>
        <w:pStyle w:val="BodyText"/>
        <w:spacing w:before="5"/>
        <w:rPr>
          <w:b/>
          <w:i/>
          <w:sz w:val="22"/>
          <w:szCs w:val="22"/>
        </w:rPr>
      </w:pPr>
    </w:p>
    <w:p w14:paraId="2607E56E" w14:textId="77777777" w:rsidR="000B4A43" w:rsidRDefault="000B4A43" w:rsidP="00D15B50">
      <w:pPr>
        <w:ind w:left="504"/>
        <w:jc w:val="both"/>
        <w:rPr>
          <w:i/>
        </w:rPr>
      </w:pPr>
      <w:r w:rsidRPr="000B4A43">
        <w:rPr>
          <w:i/>
        </w:rPr>
        <w:t>Covid-19 sufferers in the city of Padang are increasing every day, the number of positive cases as of March 4, 2022 reached 6,112 cases. The high risk of transmission and the low level of public knowledge about Covid-19 have resulted in a stigma in the community towards Covid-19 sufferers. This research aims to determine the relationship between the level of knowledge and the stigma of society towards people with Covid-19. This study uses a quantitative approach with a cross sectional study design. The dependent variable is community stigma and the independent variable is the level of public knowledge about Covid-19. The sample in this study was 75 respondents in the working area of ​​Kuranji Health Center in Padang City, which were taken by accidental sampling. Data collection using a Google Form-based questionnaire. Analyst The results of the study found that 40% of the public had a good level of knowledge about Covid-19 and 54.7% had stigma. Bivariate analysis using the chi square test shows that there is a significant relationship between the level of knowledge and the stigma of society towards people with Covid-19 (p-value 0.005). Education is needed about the prevention and transmission of Covid-19 to increase public knowledge and reduce public stigma against Covid-19 sufferers.</w:t>
      </w:r>
    </w:p>
    <w:p w14:paraId="5D6B521A" w14:textId="6A141D95" w:rsidR="007438C9" w:rsidRPr="000B4A43" w:rsidRDefault="00DA40BC" w:rsidP="000B4A43">
      <w:pPr>
        <w:ind w:left="504"/>
        <w:rPr>
          <w:b/>
          <w:i/>
          <w:sz w:val="20"/>
          <w:lang w:val="en-US"/>
        </w:rPr>
        <w:sectPr w:rsidR="007438C9" w:rsidRPr="000B4A43" w:rsidSect="004E5381">
          <w:type w:val="continuous"/>
          <w:pgSz w:w="11910" w:h="16840"/>
          <w:pgMar w:top="640" w:right="920" w:bottom="280" w:left="1080" w:header="720" w:footer="720" w:gutter="0"/>
          <w:cols w:space="720"/>
        </w:sectPr>
      </w:pPr>
      <w:r w:rsidRPr="000B4A43">
        <w:rPr>
          <w:b/>
          <w:i/>
        </w:rPr>
        <w:t xml:space="preserve">Keywords: </w:t>
      </w:r>
      <w:r w:rsidR="000B4A43" w:rsidRPr="000B4A43">
        <w:rPr>
          <w:b/>
          <w:i/>
          <w:lang w:val="en-US"/>
        </w:rPr>
        <w:t>Covid-19, stigma, level of knowledge</w:t>
      </w:r>
    </w:p>
    <w:p w14:paraId="3C957417" w14:textId="77777777" w:rsidR="00227143" w:rsidRDefault="00227143">
      <w:pPr>
        <w:rPr>
          <w:b/>
          <w:bCs/>
          <w:sz w:val="24"/>
          <w:szCs w:val="24"/>
        </w:rPr>
      </w:pPr>
      <w:r>
        <w:lastRenderedPageBreak/>
        <w:br w:type="page"/>
      </w:r>
    </w:p>
    <w:p w14:paraId="25DAACDF" w14:textId="77777777" w:rsidR="00227143" w:rsidRDefault="00227143" w:rsidP="00203071">
      <w:pPr>
        <w:pStyle w:val="Heading1"/>
        <w:spacing w:before="95"/>
        <w:ind w:left="504"/>
        <w:sectPr w:rsidR="00227143" w:rsidSect="004E5381">
          <w:headerReference w:type="default" r:id="rId8"/>
          <w:footerReference w:type="default" r:id="rId9"/>
          <w:type w:val="continuous"/>
          <w:pgSz w:w="11910" w:h="16840"/>
          <w:pgMar w:top="1300" w:right="920" w:bottom="1620" w:left="1080" w:header="584" w:footer="1435" w:gutter="0"/>
          <w:cols w:space="162"/>
        </w:sectPr>
      </w:pPr>
    </w:p>
    <w:p w14:paraId="76F836FF" w14:textId="72439A3A" w:rsidR="00D15B50" w:rsidRDefault="00DA40BC" w:rsidP="00D15B50">
      <w:pPr>
        <w:jc w:val="both"/>
        <w:rPr>
          <w:b/>
          <w:sz w:val="24"/>
        </w:rPr>
      </w:pPr>
      <w:r w:rsidRPr="00D15B50">
        <w:rPr>
          <w:b/>
          <w:sz w:val="24"/>
        </w:rPr>
        <w:lastRenderedPageBreak/>
        <w:t>PENDAHULUAN</w:t>
      </w:r>
      <w:r w:rsidR="00204FF4" w:rsidRPr="00D15B50">
        <w:rPr>
          <w:b/>
          <w:sz w:val="24"/>
        </w:rPr>
        <w:t xml:space="preserve"> </w:t>
      </w:r>
    </w:p>
    <w:p w14:paraId="7829F447" w14:textId="77777777" w:rsidR="00D15B50" w:rsidRDefault="00D15B50" w:rsidP="00D15B50">
      <w:pPr>
        <w:jc w:val="both"/>
        <w:rPr>
          <w:b/>
          <w:sz w:val="24"/>
        </w:rPr>
      </w:pPr>
    </w:p>
    <w:p w14:paraId="52EC62FA" w14:textId="32AB489C" w:rsidR="00D15B50" w:rsidRDefault="00D15B50" w:rsidP="00D15B50">
      <w:pPr>
        <w:spacing w:line="360" w:lineRule="auto"/>
        <w:ind w:firstLine="720"/>
        <w:jc w:val="both"/>
        <w:rPr>
          <w:sz w:val="24"/>
        </w:rPr>
      </w:pPr>
      <w:r>
        <w:rPr>
          <w:sz w:val="24"/>
        </w:rPr>
        <w:t>Penyakit coronavirus diseases (Covid-19) merupakan penyakit menular yang muncul di awal tahun 2019 dan pada Maret tahun 2020 Covid-19 telah d</w:t>
      </w:r>
      <w:r w:rsidR="00B54F1B">
        <w:rPr>
          <w:sz w:val="24"/>
        </w:rPr>
        <w:t xml:space="preserve">itanyatakan sebagai pandemi </w:t>
      </w:r>
      <w:r w:rsidR="00021B7B">
        <w:rPr>
          <w:sz w:val="24"/>
        </w:rPr>
        <w:t xml:space="preserve">Kasus Covid-19 di dunia pada saar ini sudah mencapai sekitar 452 juta kasus dan jumlah kasus di Indonea sekiar 5,83 juta kasus yang terkonfirmasi positif </w:t>
      </w:r>
      <w:r w:rsidR="00021B7B">
        <w:rPr>
          <w:sz w:val="24"/>
        </w:rPr>
        <w:fldChar w:fldCharType="begin" w:fldLock="1"/>
      </w:r>
      <w:r w:rsidR="00FE506A">
        <w:rPr>
          <w:sz w:val="24"/>
        </w:rPr>
        <w:instrText>ADDIN CSL_CITATION {"citationItems":[{"id":"ITEM-1","itemData":{"URL":"https://covid19.who.int/?gclid=Cj0KCQjwqp-LBhDQARIsAO0a6aI-AmAH0fUC3TayPOZZn1lo9eemw199ePGAUMcSdA2SPFGDSbpq-CYaAooiEALw_wcB","author":[{"dropping-particle":"","family":"WHO","given":"","non-dropping-particle":"","parse-names":false,"suffix":""}],"id":"ITEM-1","issued":{"date-parts":[["2021"]]},"title":"WHO Coronavirus (COVID-19) Dashboard","type":"webpage"},"uris":["http://www.mendeley.com/documents/?uuid=3f661497-4325-4502-aa2f-55d206da319a"]}],"mendeley":{"formattedCitation":"(WHO, 2021)","plainTextFormattedCitation":"(WHO, 2021)","previouslyFormattedCitation":"(WHO, 2021)"},"properties":{"noteIndex":0},"schema":"https://github.com/citation-style-language/schema/raw/master/csl-citation.json"}</w:instrText>
      </w:r>
      <w:r w:rsidR="00021B7B">
        <w:rPr>
          <w:sz w:val="24"/>
        </w:rPr>
        <w:fldChar w:fldCharType="separate"/>
      </w:r>
      <w:r w:rsidR="00021B7B" w:rsidRPr="00B54F1B">
        <w:rPr>
          <w:noProof/>
          <w:sz w:val="24"/>
        </w:rPr>
        <w:t>(WHO, 2021)</w:t>
      </w:r>
      <w:r w:rsidR="00021B7B">
        <w:rPr>
          <w:sz w:val="24"/>
        </w:rPr>
        <w:fldChar w:fldCharType="end"/>
      </w:r>
      <w:r w:rsidR="00021B7B">
        <w:rPr>
          <w:sz w:val="24"/>
        </w:rPr>
        <w:t>.</w:t>
      </w:r>
    </w:p>
    <w:p w14:paraId="24A9B730" w14:textId="1E9C5DD8" w:rsidR="00C43CAE" w:rsidRDefault="00C43CAE" w:rsidP="00C43CAE">
      <w:pPr>
        <w:spacing w:line="360" w:lineRule="auto"/>
        <w:ind w:firstLine="720"/>
        <w:jc w:val="both"/>
      </w:pPr>
      <w:r>
        <w:rPr>
          <w:sz w:val="24"/>
        </w:rPr>
        <w:t xml:space="preserve">Berdasarkan data dari Kementerian Kesehatan, </w:t>
      </w:r>
      <w:r w:rsidR="006D4E0F">
        <w:rPr>
          <w:sz w:val="24"/>
        </w:rPr>
        <w:t xml:space="preserve">Provinsi </w:t>
      </w:r>
      <w:r>
        <w:rPr>
          <w:sz w:val="24"/>
        </w:rPr>
        <w:t xml:space="preserve">Sumatera Barat merupakan salah satu provinsi dengan kasus Covid-19 yang </w:t>
      </w:r>
      <w:r w:rsidR="00FE506A">
        <w:rPr>
          <w:sz w:val="24"/>
        </w:rPr>
        <w:t xml:space="preserve">cukup </w:t>
      </w:r>
      <w:r>
        <w:rPr>
          <w:sz w:val="24"/>
        </w:rPr>
        <w:t>tinggi, khususnya di Kota Padang j</w:t>
      </w:r>
      <w:r>
        <w:t>umlah kasus positif per tanggal 4 maret tahun 2022 mencapai 6.112 kasus</w:t>
      </w:r>
      <w:r w:rsidR="00FE506A">
        <w:t xml:space="preserve"> </w:t>
      </w:r>
      <w:r w:rsidR="00FE506A">
        <w:fldChar w:fldCharType="begin" w:fldLock="1"/>
      </w:r>
      <w:r w:rsidR="00FD23B2">
        <w:instrText>ADDIN CSL_CITATION {"citationItems":[{"id":"ITEM-1","itemData":{"URL":"https://corona.sumbarprov.go.id/","author":[{"dropping-particle":"","family":"Pemprov Sumbar","given":"","non-dropping-particle":"","parse-names":false,"suffix":""}],"id":"ITEM-1","issued":{"date-parts":[["2022"]]},"title":"Data Pantauan COVID-19 Provinsi Sumatera Barat","type":"webpage"},"uris":["http://www.mendeley.com/documents/?uuid=d1b6430b-a717-4f9c-9d17-b371154e5048"]}],"mendeley":{"formattedCitation":"(Pemprov Sumbar, 2022)","plainTextFormattedCitation":"(Pemprov Sumbar, 2022)","previouslyFormattedCitation":"(Pemprov Sumbar, 2022)"},"properties":{"noteIndex":0},"schema":"https://github.com/citation-style-language/schema/raw/master/csl-citation.json"}</w:instrText>
      </w:r>
      <w:r w:rsidR="00FE506A">
        <w:fldChar w:fldCharType="separate"/>
      </w:r>
      <w:r w:rsidR="00FE506A" w:rsidRPr="00FE506A">
        <w:rPr>
          <w:noProof/>
        </w:rPr>
        <w:t>(Pemprov Sumbar, 2022)</w:t>
      </w:r>
      <w:r w:rsidR="00FE506A">
        <w:fldChar w:fldCharType="end"/>
      </w:r>
      <w:r w:rsidR="00FE506A">
        <w:t>. Meningkatnya jumlah kasus setiap harinya berdampak kepada kekhawatiran masyarakat terhadap penderita Covid-19.</w:t>
      </w:r>
    </w:p>
    <w:p w14:paraId="0658D507" w14:textId="0F53C893" w:rsidR="00716314" w:rsidRDefault="00801ADB" w:rsidP="00967E79">
      <w:pPr>
        <w:spacing w:line="360" w:lineRule="auto"/>
        <w:ind w:firstLine="720"/>
        <w:jc w:val="both"/>
      </w:pPr>
      <w:r>
        <w:t>K</w:t>
      </w:r>
      <w:r w:rsidR="000363D3">
        <w:t xml:space="preserve">asus konfirmasi </w:t>
      </w:r>
      <w:r w:rsidR="00FD23B2">
        <w:t>po</w:t>
      </w:r>
      <w:r w:rsidR="000363D3">
        <w:t xml:space="preserve">sitif </w:t>
      </w:r>
      <w:r>
        <w:t xml:space="preserve">yang tinggi </w:t>
      </w:r>
      <w:r w:rsidR="000363D3">
        <w:t xml:space="preserve">harus </w:t>
      </w:r>
      <w:r>
        <w:t>diimbangi dengan peningkatan</w:t>
      </w:r>
      <w:r w:rsidR="000363D3">
        <w:t xml:space="preserve"> kesadaran masyarakat </w:t>
      </w:r>
      <w:r>
        <w:t xml:space="preserve">untuk </w:t>
      </w:r>
      <w:r w:rsidR="000363D3">
        <w:t>menerapkan protokol kesehatan</w:t>
      </w:r>
      <w:r w:rsidR="000363D3">
        <w:t xml:space="preserve"> </w:t>
      </w:r>
      <w:r>
        <w:t xml:space="preserve">pencegahan </w:t>
      </w:r>
      <w:r w:rsidR="000363D3">
        <w:t>C</w:t>
      </w:r>
      <w:r>
        <w:t>ovid</w:t>
      </w:r>
      <w:r w:rsidR="000363D3">
        <w:t xml:space="preserve">-19. </w:t>
      </w:r>
      <w:r>
        <w:t>Diharapkan dengan adanya kesadaran masyarakat maka dapat memutus mata rantai penularan sehingga mencegah munculnya kasus baru</w:t>
      </w:r>
      <w:r w:rsidR="000363D3">
        <w:t xml:space="preserve">. </w:t>
      </w:r>
      <w:r>
        <w:t xml:space="preserve">Untuk itu, harus diberikan informasi </w:t>
      </w:r>
      <w:r w:rsidR="00891943">
        <w:t xml:space="preserve">tepat </w:t>
      </w:r>
      <w:r>
        <w:t xml:space="preserve">kepada masyarat </w:t>
      </w:r>
      <w:r w:rsidR="00891943">
        <w:t xml:space="preserve">seacara berkesinambungan </w:t>
      </w:r>
      <w:r>
        <w:t xml:space="preserve">tentang Covid-19 </w:t>
      </w:r>
      <w:r w:rsidR="00891943">
        <w:t>agar tingkat pengetahuan masyarakat dan kesadaran masyarakat meningkat</w:t>
      </w:r>
      <w:r w:rsidR="00FD23B2">
        <w:t xml:space="preserve"> </w:t>
      </w:r>
      <w:r w:rsidR="00FD23B2">
        <w:fldChar w:fldCharType="begin" w:fldLock="1"/>
      </w:r>
      <w:r w:rsidR="00BA6E4E">
        <w:instrText>ADDIN CSL_CITATION {"citationItems":[{"id":"ITEM-1","itemData":{"abstract":"Latar Belakang : Pandemi Corona Virus Disease (COVID-19) yang terjadi dunia termasuk di Indonesia telah menyebabkan munculnya kebiasaan-kebiasaan baru masyarakat. Peningkatan kasus terkonfirmasi positif yang semakin hari semakin meningkat tanpa memandang latar belakang termasuk tingkat pendidikan seseorang membuat masyarakat harus sadar tentang pentingnya melakukan pencegahan penyakit COVID-19 ini. Tujuan : mengetahui hubungan antara tingkat pendidikan dan perilaku pencegahan COVID-19 pada masyarakat Sulawesi Utara. Metode : Penelitian ini merupakan penelitian kuantitatif dengan pendekatan cross sectional . Jumlah sampel sebanyak 390 responden. Penelitian dilakukan dengan mengisi kuesioner secara online melalui https://bit.ly/3gOVe5h . Analisa data menggunakan uji pearson chi square. Hasil uji menunjukkan nilai P=0,000 &lt; 0.05 yang artinya ada hubungan antara tingkat pendidikan dengan perilaku pencegahan COVID-19 pada masyarakat Sulawesi Utara. Kesimpulan: semakin tinggi tingkat pendidikan seseorang, maka semakin baik pula perilaku pencegahan COVID-19. Kata Kunci : Tingkat Pendidikan, Perilaku Pencegahan COVID-19","author":[{"dropping-particle":"","family":"Gannika","given":"Erika","non-dropping-particle":"","parse-names":false,"suffix":""},{"dropping-particle":"","family":"Lenny","given":"","non-dropping-particle":"","parse-names":false,"suffix":""},{"dropping-particle":"","family":"Sembiring","given":"","non-dropping-particle":"","parse-names":false,"suffix":""}],"container-title":"NERS: Jurnal Keperawatan","id":"ITEM-1","issue":"2","issued":{"date-parts":[["2020"]]},"page":"83-89","title":"Tingkat Pengetahuan dan Perilaku Pencegahan Coronavirus Disease 2019 (COVID-19) Pada Masyarakat Sulawesi Utara Lenny Gannika","type":"article-journal","volume":"16"},"uris":["http://www.mendeley.com/documents/?uuid=5df64617-c8d8-4c84-b905-cf02147a4a38"]}],"mendeley":{"formattedCitation":"(Gannika et al., 2020)","plainTextFormattedCitation":"(Gannika et al., 2020)","previouslyFormattedCitation":"(Gannika et al., 2020)"},"properties":{"noteIndex":0},"schema":"https://github.com/citation-style-language/schema/raw/master/csl-citation.json"}</w:instrText>
      </w:r>
      <w:r w:rsidR="00FD23B2">
        <w:fldChar w:fldCharType="separate"/>
      </w:r>
      <w:r w:rsidR="00FD23B2" w:rsidRPr="00FD23B2">
        <w:rPr>
          <w:noProof/>
        </w:rPr>
        <w:t>(Gannika et al., 2020)</w:t>
      </w:r>
      <w:r w:rsidR="00FD23B2">
        <w:fldChar w:fldCharType="end"/>
      </w:r>
      <w:r w:rsidR="00FD23B2">
        <w:t>.</w:t>
      </w:r>
      <w:r w:rsidR="00967E79">
        <w:t xml:space="preserve"> </w:t>
      </w:r>
    </w:p>
    <w:p w14:paraId="184E1057" w14:textId="3C872480" w:rsidR="003026E4" w:rsidRDefault="00967E79" w:rsidP="00C43CAE">
      <w:pPr>
        <w:spacing w:line="360" w:lineRule="auto"/>
        <w:ind w:firstLine="720"/>
        <w:jc w:val="both"/>
      </w:pPr>
      <w:r>
        <w:t xml:space="preserve">Pengetahuan yang diperolah masyarakat pada umumnya berasal dari informasi yang beredar di sosial media. </w:t>
      </w:r>
      <w:r w:rsidR="00FD23B2">
        <w:t xml:space="preserve">Banyaknya informasi juga menghasilkan persepsi berbeda di masyarakat. Adanya disinformasi terkait Covid-19 menimbulkan stigma masyarakat,khususnya terhadap penderita </w:t>
      </w:r>
      <w:r w:rsidR="00FD23B2">
        <w:lastRenderedPageBreak/>
        <w:t xml:space="preserve">Covid-19. </w:t>
      </w:r>
      <w:r w:rsidR="00BA6E4E">
        <w:t xml:space="preserve">Stigma sosial dalam kesehatan juga dapat terjadinya karena adanya diskriminasi dan mendapatka perlakuan yang negatif karena Covid-19 </w:t>
      </w:r>
      <w:r w:rsidR="00BA6E4E">
        <w:fldChar w:fldCharType="begin" w:fldLock="1"/>
      </w:r>
      <w:r w:rsidR="003026E4">
        <w:instrText>ADDIN CSL_CITATION {"citationItems":[{"id":"ITEM-1","itemData":{"author":[{"dropping-particle":"","family":"World Health Organization (WHO)","given":"","non-dropping-particle":"","parse-names":false,"suffix":""}],"container-title":"Unicef","id":"ITEM-1","issued":{"date-parts":[["2020"]]},"page":"1-5","title":"Stigma Sosial Terkait Dengan COVID-19","type":"article-journal"},"uris":["http://www.mendeley.com/documents/?uuid=aefcd706-2014-4b91-9ed8-4eab18c21633"]}],"mendeley":{"formattedCitation":"(World Health Organization (WHO), 2020)","plainTextFormattedCitation":"(World Health Organization (WHO), 2020)","previouslyFormattedCitation":"(World Health Organization (WHO), 2020)"},"properties":{"noteIndex":0},"schema":"https://github.com/citation-style-language/schema/raw/master/csl-citation.json"}</w:instrText>
      </w:r>
      <w:r w:rsidR="00BA6E4E">
        <w:fldChar w:fldCharType="separate"/>
      </w:r>
      <w:r w:rsidR="00BA6E4E" w:rsidRPr="00BA6E4E">
        <w:rPr>
          <w:noProof/>
        </w:rPr>
        <w:t>(</w:t>
      </w:r>
      <w:r w:rsidR="00BA6E4E" w:rsidRPr="00BA6E4E">
        <w:rPr>
          <w:i/>
          <w:noProof/>
        </w:rPr>
        <w:t>World Health Organization</w:t>
      </w:r>
      <w:r w:rsidR="00BA6E4E" w:rsidRPr="00BA6E4E">
        <w:rPr>
          <w:noProof/>
        </w:rPr>
        <w:t xml:space="preserve"> (WHO), 2020)</w:t>
      </w:r>
      <w:r w:rsidR="00BA6E4E">
        <w:fldChar w:fldCharType="end"/>
      </w:r>
      <w:r w:rsidR="00BA6E4E">
        <w:t xml:space="preserve">. </w:t>
      </w:r>
      <w:r w:rsidR="003026E4">
        <w:t xml:space="preserve">Berdasarkan penelitian yang dilakukan </w:t>
      </w:r>
      <w:r w:rsidR="003026E4">
        <w:fldChar w:fldCharType="begin" w:fldLock="1"/>
      </w:r>
      <w:r w:rsidR="00035E83">
        <w:instrText>ADDIN CSL_CITATION {"citationItems":[{"id":"ITEM-1","itemData":{"author":[{"dropping-particle":"","family":"Siregar","given":"Betania Narwastu","non-dropping-particle":"","parse-names":false,"suffix":""},{"dropping-particle":"","family":"Sitanggang","given":"Ervina Julien","non-dropping-particle":"","parse-names":false,"suffix":""},{"dropping-particle":"","family":"Hasibuan","given":"Pantas","non-dropping-particle":"","parse-names":false,"suffix":""}],"id":"ITEM-1","issue":"2","issued":{"date-parts":[["2022"]]},"page":"47-50","title":"Hubungan Pengetahuan dengan Stigma Masyarakat tentang COVID-19 di Kota Medan","type":"article-journal","volume":"7"},"uris":["http://www.mendeley.com/documents/?uuid=a5ad2cf5-2c4f-405a-9ccf-c4b6b3f8d5f8"]}],"mendeley":{"formattedCitation":"(Siregar et al., 2022)","plainTextFormattedCitation":"(Siregar et al., 2022)","previouslyFormattedCitation":"(Siregar et al., 2022)"},"properties":{"noteIndex":0},"schema":"https://github.com/citation-style-language/schema/raw/master/csl-citation.json"}</w:instrText>
      </w:r>
      <w:r w:rsidR="003026E4">
        <w:fldChar w:fldCharType="separate"/>
      </w:r>
      <w:r w:rsidR="003026E4" w:rsidRPr="003026E4">
        <w:rPr>
          <w:noProof/>
        </w:rPr>
        <w:t>(Siregar et al., 2022)</w:t>
      </w:r>
      <w:r w:rsidR="003026E4">
        <w:fldChar w:fldCharType="end"/>
      </w:r>
      <w:r w:rsidR="003026E4">
        <w:t xml:space="preserve"> terdapat stigma pada masyarakat dengan kategori rendah yaitu sebesar 67,8%.</w:t>
      </w:r>
    </w:p>
    <w:p w14:paraId="6B2C7AB2" w14:textId="08AD39AB" w:rsidR="00FD23B2" w:rsidRDefault="003026E4" w:rsidP="00C43CAE">
      <w:pPr>
        <w:spacing w:line="360" w:lineRule="auto"/>
        <w:ind w:firstLine="720"/>
        <w:jc w:val="both"/>
      </w:pPr>
      <w:r>
        <w:t xml:space="preserve">Faktor-faktor yang berhubungan dengan stigma masyarakat terhadap penderita Covid-19 adalah kurangnya pengetahuan masyarakat dan  </w:t>
      </w:r>
      <w:r w:rsidR="00967E79">
        <w:t>adanya kebingun</w:t>
      </w:r>
      <w:r w:rsidR="00413804">
        <w:t>gan, merasa cemas dan adanya ketakutan di masyara</w:t>
      </w:r>
      <w:r w:rsidR="00967E79">
        <w:t>ka</w:t>
      </w:r>
      <w:r w:rsidR="00413804">
        <w:t>t. Hal tersebut dikarenakan Covid-19 merupakan penyakit baru dan masih banyak yang belum diketahui</w:t>
      </w:r>
      <w:r w:rsidR="00035E83">
        <w:t xml:space="preserve"> oleh masyarakat</w:t>
      </w:r>
      <w:r w:rsidR="00413804">
        <w:t xml:space="preserve">. </w:t>
      </w:r>
      <w:r w:rsidR="00413804">
        <w:t xml:space="preserve">Stigma </w:t>
      </w:r>
      <w:r w:rsidR="00413804">
        <w:t>yang muncul berdampak pada kehidupan</w:t>
      </w:r>
      <w:r w:rsidR="00413804">
        <w:t xml:space="preserve"> sosial dan mendorong terjadinya kemungkinan isolasi sosial terhadap </w:t>
      </w:r>
      <w:r w:rsidR="00413804">
        <w:t xml:space="preserve">penderita dan </w:t>
      </w:r>
      <w:r w:rsidR="00413804">
        <w:t>mengakibatkan mas</w:t>
      </w:r>
      <w:r w:rsidR="00035E83">
        <w:t xml:space="preserve">alah kesehatan yang lebih parah, karena setelah sembuhpun terkadang masih saja mendapatkan stigma negatif </w:t>
      </w:r>
      <w:r w:rsidR="00035E83">
        <w:fldChar w:fldCharType="begin" w:fldLock="1"/>
      </w:r>
      <w:r w:rsidR="007538AA">
        <w:instrText>ADDIN CSL_CITATION {"citationItems":[{"id":"ITEM-1","itemData":{"DOI":"10.1186/s12889-021-11679-8","ISSN":"14712458","PMID":"34488693","abstract":"Background: Social stigma against persons infected with COVID-19 is not uncommon. This qualitative study aimed to explore the experience of social stigma among COVID-19 positive patients and their family members. Method: This cross-sectional study was conducted between April to June 2020 in Malaysia. Patients who have recovered from COVID-19 for at least 1 month and their family members who were tested with negative results, Malaysian and aged 18–65 years old were purposively sampled. Cold call method was employed to recruit patients while their family members were recruited by their recommendations. Telephone interviews were conducted with the participants after obtaining their verbal consent. Results: A total of 18 participants took part in this study. Three themes emerged from the interviews: (Ι) experience of stigmatization, (ΙΙ) perspective on disease disclosure, and (ΙΙΙ) suggestion on coping and reducing stigma. The participants expressed their experiences of being isolated, labelled, and blamed by the people surrounding them including the health care providers, neighbours, and staff at the service counters. Some respondents expressed their willingness to share their experience with others by emphasizing the importance of taking preventive measure in order to stop the chain of virus transmission and some of them chose to disclose this medical history for official purpose because of fear and lack of understanding among the public. As suggested by the respondents, the approaches in addressing social stigma require the involvement of the government, the public, health care provider, and religious leader. Conclusion: Individuals recovered from COVID-19 and their families experienced social stigma. Fear and lack of public understanding of the COVID-19 disease were the key factors for non-disclosure. Some expressed their willingness to share their experience as they perceived it as method to increase public awareness and thereby reducing social stigma. Multifaceted approaches with the involvement of multiple parties including the government, non-governmental organization as well as the general public were recommended as important measures to address the issues of social stigma.","author":[{"dropping-particle":"","family":"Chew","given":"Chii Chii","non-dropping-particle":"","parse-names":false,"suffix":""},{"dropping-particle":"","family":"Lim","given":"Xin Jie","non-dropping-particle":"","parse-names":false,"suffix":""},{"dropping-particle":"","family":"Chang","given":"Chee Tao","non-dropping-particle":"","parse-names":false,"suffix":""},{"dropping-particle":"","family":"Rajan","given":"Philip","non-dropping-particle":"","parse-names":false,"suffix":""},{"dropping-particle":"","family":"Nasir","given":"Nordin","non-dropping-particle":"","parse-names":false,"suffix":""},{"dropping-particle":"","family":"Low","given":"Wah Yun","non-dropping-particle":"","parse-names":false,"suffix":""}],"container-title":"BMC Public Health","id":"ITEM-1","issue":"1","issued":{"date-parts":[["2021"]]},"page":"1-11","publisher":"BMC Public Health","title":"Experiences of social stigma among patients tested positive for COVID-19 and their family members: a qualitative study","type":"article-journal","volume":"21"},"uris":["http://www.mendeley.com/documents/?uuid=298fc6fe-6488-4a4e-bd32-eb6163249921"]}],"mendeley":{"formattedCitation":"(Chew et al., 2021)","plainTextFormattedCitation":"(Chew et al., 2021)","previouslyFormattedCitation":"(Chew et al., 2021)"},"properties":{"noteIndex":0},"schema":"https://github.com/citation-style-language/schema/raw/master/csl-citation.json"}</w:instrText>
      </w:r>
      <w:r w:rsidR="00035E83">
        <w:fldChar w:fldCharType="separate"/>
      </w:r>
      <w:r w:rsidR="00035E83" w:rsidRPr="00035E83">
        <w:rPr>
          <w:noProof/>
        </w:rPr>
        <w:t>(Chew et al., 2021)</w:t>
      </w:r>
      <w:r w:rsidR="00035E83">
        <w:fldChar w:fldCharType="end"/>
      </w:r>
      <w:r w:rsidR="00035E83">
        <w:t>.</w:t>
      </w:r>
    </w:p>
    <w:p w14:paraId="2F225895" w14:textId="37D0B8FD" w:rsidR="00D15B50" w:rsidRPr="00967E79" w:rsidRDefault="007538AA" w:rsidP="00967E79">
      <w:pPr>
        <w:spacing w:line="360" w:lineRule="auto"/>
        <w:ind w:firstLine="720"/>
        <w:jc w:val="both"/>
      </w:pPr>
      <w:r>
        <w:t>Berdasarkan</w:t>
      </w:r>
      <w:r w:rsidR="00967E79">
        <w:t xml:space="preserve"> </w:t>
      </w:r>
      <w:r w:rsidR="00967E79">
        <w:fldChar w:fldCharType="begin" w:fldLock="1"/>
      </w:r>
      <w:r w:rsidR="00967E79">
        <w:instrText>ADDIN CSL_CITATION {"citationItems":[{"id":"ITEM-1","itemData":{"DOI":"10.35971/jjhsr.v2i2.6012","ISSN":"2623-0674","abstract":"Coronavirus (CoV) adalah virus yang menginfeksi sistem pernapasan. Infeksi virus ini disebut COVID-19. COVID-19 di Indonesia dilaporkan pertama kali pada tanggal 2 Maret 2020 sejumlah dua kasus. Munculnya pandemi global COVID-19 menimbulkan stigma negatif bagi penderita maupun keluarganya. Stigma merupakan suatu istilah yang menggambarkan suatu keadaan atau kondisi terkait sudut pandang atas sesuatu yang dianggap bernilai negatif. Biasanya stigma ada pada beban penyakit. Stigma dalam konteks kesehatan adalah hubungan negatif antara seseorang atau sekelompok orang yang berbagi karakteristik tertentu dan penyakit tertentu. Banyak pasien memang sulit untuk mengungkap riwayatnya karena stigma terhadap pasien COVID-19 dan kondisi sosial masyarakat. Tak hanya berbohong, keluarga pasien justru marah ketika ditanyai mengenai riwayat kontak. Salah satu penyebab mereka berbohong adalah arus informasi mengenai virus corona yang sangat masif. Hal ini berkaitan erat dengan minimnya literasi mengenai kesehatan, di mana masyarakat tidak dibiasakan berhadapan dengan data yang seimbang. Untuk membantu pemerintah dan pihak kesehatan menganalisis para pasiennya, maka setidaknya ada 4 sebutan orang terkait COVID-19, yaitu: Orang Dalam Pemantauan (ODP), Pasien Dalam Pengawasan (PDP) atau suspek, Orang Tanpa Gejala (OTG), dan positif COVID-19. Pemerintah telah melakukan upaya dalam menekan penyebaran COVID-19 melalui beberapa cara. Setelah resmi dideklarasikan sebagai pandemik global, WHO segera memberikan 30 pesan yang dikelompokkan menjadi 6 (enam) grup pesan terkait COVID-19. Kabar atau informasi yang baik, menjadi salah satu faktor pendukung kesembuhan. Kalau ada yang positif jangan di stigma, bila perlu membantu apabila ada ODP di wilayah kita, yang kiranya harus karantina mandiri, harus saling support demi kesembuhannya.","author":[{"dropping-particle":"","family":"Abudi","given":"Ramly","non-dropping-particle":"","parse-names":false,"suffix":""},{"dropping-particle":"","family":"Mokodompis","given":"Yasir","non-dropping-particle":"","parse-names":false,"suffix":""},{"dropping-particle":"","family":"Magulili","given":"Allika Nurfadias","non-dropping-particle":"","parse-names":false,"suffix":""}],"container-title":"Jambura Journal of Health Sciences and Research","id":"ITEM-1","issue":"2","issued":{"date-parts":[["2020"]]},"page":"77-84","title":"Stigma Terhadap Orang Positif Covid-19","type":"article-journal","volume":"2"},"uris":["http://www.mendeley.com/documents/?uuid=310875ed-2840-47f2-b78c-f87ca8a5eeb8"]}],"mendeley":{"formattedCitation":"(Abudi et al., 2020)","plainTextFormattedCitation":"(Abudi et al., 2020)"},"properties":{"noteIndex":0},"schema":"https://github.com/citation-style-language/schema/raw/master/csl-citation.json"}</w:instrText>
      </w:r>
      <w:r w:rsidR="00967E79">
        <w:fldChar w:fldCharType="separate"/>
      </w:r>
      <w:r w:rsidR="00967E79" w:rsidRPr="00967E79">
        <w:rPr>
          <w:noProof/>
        </w:rPr>
        <w:t>(Abudi et al., 2020)</w:t>
      </w:r>
      <w:r w:rsidR="00967E79">
        <w:fldChar w:fldCharType="end"/>
      </w:r>
      <w:r>
        <w:t xml:space="preserve"> </w:t>
      </w:r>
      <w:r>
        <w:t xml:space="preserve">masyarakat </w:t>
      </w:r>
      <w:r>
        <w:t>memberikan stigma pada</w:t>
      </w:r>
      <w:r>
        <w:t xml:space="preserve"> p</w:t>
      </w:r>
      <w:r>
        <w:t>enderita C</w:t>
      </w:r>
      <w:r>
        <w:t xml:space="preserve">ovid-19 karena </w:t>
      </w:r>
      <w:r>
        <w:t>banyak</w:t>
      </w:r>
      <w:r>
        <w:t xml:space="preserve"> informasi yang tidak dapat dipercaya dari sosial media yang telah menimbulkan stigma pada penderita </w:t>
      </w:r>
      <w:r w:rsidR="00967E79">
        <w:t>Covid-19.</w:t>
      </w:r>
      <w:r>
        <w:t xml:space="preserve"> </w:t>
      </w:r>
      <w:r w:rsidR="00716314">
        <w:t xml:space="preserve">Dampak dari stigma tersebut dapat menurunkan imun penderita dan memperlambat proses penyembuhan. </w:t>
      </w:r>
      <w:r w:rsidR="00967E79">
        <w:t xml:space="preserve">Penderitapun kadang malu utntuk mencari pengobatan ke pelayanan kesehatan dan menutupi penyakitnya. </w:t>
      </w:r>
      <w:r w:rsidR="00716314">
        <w:t>Oleh karena itu, dibutuhkan penyebaran informasi yang tepat tentang Covid-19 sehingga dapat meningkatkan pengetahuan masyarakat</w:t>
      </w:r>
      <w:r w:rsidR="00967E79">
        <w:t xml:space="preserve"> dan kesadaran masyarakat agar tidak memberikan stigma kepada penderita Covid-19</w:t>
      </w:r>
      <w:r w:rsidR="00716314">
        <w:t xml:space="preserve">. </w:t>
      </w:r>
      <w:r>
        <w:t xml:space="preserve">Tujuan penelitian ini adalah untuk mengetahui hubungan tingkat pengetahuan dengan stigma masyarakat terhadap penderita Covid-19. </w:t>
      </w:r>
    </w:p>
    <w:p w14:paraId="53AD091F" w14:textId="77777777" w:rsidR="00D15B50" w:rsidRDefault="00D15B50" w:rsidP="00D15B50">
      <w:pPr>
        <w:jc w:val="both"/>
        <w:rPr>
          <w:b/>
          <w:sz w:val="24"/>
        </w:rPr>
      </w:pPr>
    </w:p>
    <w:p w14:paraId="05C19B0D" w14:textId="77777777" w:rsidR="00771759" w:rsidRPr="00203071" w:rsidRDefault="00771759" w:rsidP="00D15B50">
      <w:pPr>
        <w:pStyle w:val="BodyText"/>
        <w:tabs>
          <w:tab w:val="left" w:pos="3600"/>
        </w:tabs>
        <w:spacing w:line="360" w:lineRule="auto"/>
        <w:ind w:right="436"/>
        <w:jc w:val="both"/>
        <w:rPr>
          <w:sz w:val="16"/>
        </w:rPr>
        <w:sectPr w:rsidR="00771759" w:rsidRPr="00203071" w:rsidSect="00227143">
          <w:type w:val="continuous"/>
          <w:pgSz w:w="11910" w:h="16840"/>
          <w:pgMar w:top="1300" w:right="920" w:bottom="1620" w:left="1080" w:header="584" w:footer="1435" w:gutter="0"/>
          <w:cols w:num="2" w:space="720"/>
        </w:sectPr>
      </w:pPr>
    </w:p>
    <w:p w14:paraId="712B39B0" w14:textId="77777777" w:rsidR="007438C9" w:rsidRPr="00203071" w:rsidRDefault="00DA40BC" w:rsidP="00204FF4">
      <w:pPr>
        <w:pStyle w:val="Heading1"/>
        <w:numPr>
          <w:ilvl w:val="0"/>
          <w:numId w:val="0"/>
        </w:numPr>
        <w:spacing w:before="90"/>
        <w:ind w:left="-142"/>
        <w:jc w:val="both"/>
        <w:rPr>
          <w:color w:val="000000" w:themeColor="text1"/>
        </w:rPr>
      </w:pPr>
      <w:r w:rsidRPr="00203071">
        <w:rPr>
          <w:color w:val="000000" w:themeColor="text1"/>
        </w:rPr>
        <w:lastRenderedPageBreak/>
        <w:t>METODE PENELITIAN</w:t>
      </w:r>
    </w:p>
    <w:p w14:paraId="7F68DC1F" w14:textId="77777777" w:rsidR="00F64A99" w:rsidRDefault="00F96E6B" w:rsidP="00F64A99">
      <w:pPr>
        <w:pStyle w:val="BodyText"/>
        <w:tabs>
          <w:tab w:val="left" w:pos="360"/>
        </w:tabs>
        <w:spacing w:line="360" w:lineRule="auto"/>
        <w:ind w:left="-142" w:firstLine="426"/>
        <w:jc w:val="both"/>
        <w:rPr>
          <w:lang w:val="en-US"/>
        </w:rPr>
      </w:pPr>
      <w:proofErr w:type="spellStart"/>
      <w:r>
        <w:rPr>
          <w:color w:val="000000" w:themeColor="text1"/>
          <w:lang w:val="en-US"/>
        </w:rPr>
        <w:t>Penelitian</w:t>
      </w:r>
      <w:proofErr w:type="spellEnd"/>
      <w:r>
        <w:rPr>
          <w:color w:val="000000" w:themeColor="text1"/>
          <w:lang w:val="en-US"/>
        </w:rPr>
        <w:t xml:space="preserve"> </w:t>
      </w:r>
      <w:proofErr w:type="spellStart"/>
      <w:r>
        <w:rPr>
          <w:color w:val="000000" w:themeColor="text1"/>
          <w:lang w:val="en-US"/>
        </w:rPr>
        <w:t>ini</w:t>
      </w:r>
      <w:proofErr w:type="spellEnd"/>
      <w:r>
        <w:rPr>
          <w:color w:val="000000" w:themeColor="text1"/>
          <w:lang w:val="en-US"/>
        </w:rPr>
        <w:t xml:space="preserve"> </w:t>
      </w:r>
      <w:proofErr w:type="spellStart"/>
      <w:r>
        <w:rPr>
          <w:color w:val="000000" w:themeColor="text1"/>
          <w:lang w:val="en-US"/>
        </w:rPr>
        <w:t>menggunakan</w:t>
      </w:r>
      <w:proofErr w:type="spellEnd"/>
      <w:r>
        <w:rPr>
          <w:color w:val="000000" w:themeColor="text1"/>
          <w:lang w:val="en-US"/>
        </w:rPr>
        <w:t xml:space="preserve"> </w:t>
      </w:r>
      <w:proofErr w:type="spellStart"/>
      <w:r>
        <w:rPr>
          <w:color w:val="000000" w:themeColor="text1"/>
          <w:lang w:val="en-US"/>
        </w:rPr>
        <w:t>pendekatan</w:t>
      </w:r>
      <w:proofErr w:type="spellEnd"/>
      <w:r>
        <w:rPr>
          <w:color w:val="000000" w:themeColor="text1"/>
          <w:lang w:val="en-US"/>
        </w:rPr>
        <w:t xml:space="preserve"> </w:t>
      </w:r>
      <w:proofErr w:type="spellStart"/>
      <w:r>
        <w:rPr>
          <w:color w:val="000000" w:themeColor="text1"/>
          <w:lang w:val="en-US"/>
        </w:rPr>
        <w:t>kuantitatif</w:t>
      </w:r>
      <w:proofErr w:type="spellEnd"/>
      <w:r>
        <w:rPr>
          <w:color w:val="000000" w:themeColor="text1"/>
          <w:lang w:val="en-US"/>
        </w:rPr>
        <w:t xml:space="preserve"> </w:t>
      </w:r>
      <w:proofErr w:type="spellStart"/>
      <w:r>
        <w:rPr>
          <w:color w:val="000000" w:themeColor="text1"/>
          <w:lang w:val="en-US"/>
        </w:rPr>
        <w:t>dengan</w:t>
      </w:r>
      <w:proofErr w:type="spellEnd"/>
      <w:r>
        <w:rPr>
          <w:color w:val="000000" w:themeColor="text1"/>
          <w:lang w:val="en-US"/>
        </w:rPr>
        <w:t xml:space="preserve"> </w:t>
      </w:r>
      <w:proofErr w:type="spellStart"/>
      <w:r>
        <w:rPr>
          <w:color w:val="000000" w:themeColor="text1"/>
          <w:lang w:val="en-US"/>
        </w:rPr>
        <w:t>desain</w:t>
      </w:r>
      <w:proofErr w:type="spellEnd"/>
      <w:r>
        <w:rPr>
          <w:color w:val="000000" w:themeColor="text1"/>
          <w:lang w:val="en-US"/>
        </w:rPr>
        <w:t xml:space="preserve"> </w:t>
      </w:r>
      <w:proofErr w:type="spellStart"/>
      <w:r>
        <w:rPr>
          <w:color w:val="000000" w:themeColor="text1"/>
          <w:lang w:val="en-US"/>
        </w:rPr>
        <w:t>studi</w:t>
      </w:r>
      <w:proofErr w:type="spellEnd"/>
      <w:r>
        <w:rPr>
          <w:color w:val="000000" w:themeColor="text1"/>
          <w:lang w:val="en-US"/>
        </w:rPr>
        <w:t xml:space="preserve"> </w:t>
      </w:r>
      <w:r w:rsidRPr="00F96E6B">
        <w:rPr>
          <w:i/>
          <w:color w:val="000000" w:themeColor="text1"/>
          <w:lang w:val="en-US"/>
        </w:rPr>
        <w:t>cross sectional</w:t>
      </w:r>
      <w:r>
        <w:rPr>
          <w:color w:val="000000" w:themeColor="text1"/>
          <w:lang w:val="en-US"/>
        </w:rPr>
        <w:t xml:space="preserve">. </w:t>
      </w:r>
      <w:r w:rsidR="00806213" w:rsidRPr="00203071">
        <w:t xml:space="preserve">Variabel dependen adalah </w:t>
      </w:r>
      <w:r>
        <w:rPr>
          <w:lang w:val="en-US"/>
        </w:rPr>
        <w:t xml:space="preserve">stigma </w:t>
      </w:r>
      <w:proofErr w:type="spellStart"/>
      <w:r>
        <w:rPr>
          <w:lang w:val="en-US"/>
        </w:rPr>
        <w:t>masyarakat</w:t>
      </w:r>
      <w:proofErr w:type="spellEnd"/>
      <w:r>
        <w:rPr>
          <w:lang w:val="en-US"/>
        </w:rPr>
        <w:t xml:space="preserve"> </w:t>
      </w:r>
      <w:proofErr w:type="spellStart"/>
      <w:r>
        <w:rPr>
          <w:lang w:val="en-US"/>
        </w:rPr>
        <w:t>dan</w:t>
      </w:r>
      <w:proofErr w:type="spellEnd"/>
      <w:r>
        <w:rPr>
          <w:lang w:val="en-US"/>
        </w:rPr>
        <w:t xml:space="preserve"> v</w:t>
      </w:r>
      <w:r w:rsidR="00806213" w:rsidRPr="00203071">
        <w:t>ariabel independen</w:t>
      </w:r>
      <w:r>
        <w:t xml:space="preserve"> ialah</w:t>
      </w:r>
      <w:r w:rsidR="00806213" w:rsidRPr="00203071">
        <w:t xml:space="preserve"> </w:t>
      </w:r>
      <w:proofErr w:type="spellStart"/>
      <w:r w:rsidR="00095CF3">
        <w:rPr>
          <w:lang w:val="en-US"/>
        </w:rPr>
        <w:t>tingkat</w:t>
      </w:r>
      <w:proofErr w:type="spellEnd"/>
      <w:r w:rsidR="00095CF3">
        <w:rPr>
          <w:lang w:val="en-US"/>
        </w:rPr>
        <w:t xml:space="preserve"> </w:t>
      </w:r>
      <w:proofErr w:type="spellStart"/>
      <w:r>
        <w:rPr>
          <w:lang w:val="en-US"/>
        </w:rPr>
        <w:t>pengetahuan</w:t>
      </w:r>
      <w:proofErr w:type="spellEnd"/>
      <w:r w:rsidR="00806213" w:rsidRPr="00203071">
        <w:rPr>
          <w:lang w:val="en-US"/>
        </w:rPr>
        <w:t>.</w:t>
      </w:r>
      <w:r>
        <w:rPr>
          <w:lang w:val="en-US"/>
        </w:rPr>
        <w:t xml:space="preserve"> </w:t>
      </w:r>
      <w:proofErr w:type="spellStart"/>
      <w:r w:rsidR="00C235E3">
        <w:rPr>
          <w:lang w:val="en-US"/>
        </w:rPr>
        <w:t>Penelitian</w:t>
      </w:r>
      <w:proofErr w:type="spellEnd"/>
      <w:r w:rsidR="00C235E3">
        <w:rPr>
          <w:lang w:val="en-US"/>
        </w:rPr>
        <w:t xml:space="preserve"> </w:t>
      </w:r>
      <w:proofErr w:type="spellStart"/>
      <w:r w:rsidR="00C235E3">
        <w:rPr>
          <w:lang w:val="en-US"/>
        </w:rPr>
        <w:t>dilakukan</w:t>
      </w:r>
      <w:proofErr w:type="spellEnd"/>
      <w:r w:rsidR="00C235E3">
        <w:rPr>
          <w:lang w:val="en-US"/>
        </w:rPr>
        <w:t xml:space="preserve"> di </w:t>
      </w:r>
      <w:proofErr w:type="spellStart"/>
      <w:r w:rsidR="00C235E3">
        <w:rPr>
          <w:lang w:val="en-US"/>
        </w:rPr>
        <w:t>wilayah</w:t>
      </w:r>
      <w:proofErr w:type="spellEnd"/>
      <w:r w:rsidR="00C235E3">
        <w:rPr>
          <w:lang w:val="en-US"/>
        </w:rPr>
        <w:t xml:space="preserve"> </w:t>
      </w:r>
      <w:proofErr w:type="spellStart"/>
      <w:r w:rsidR="00C235E3">
        <w:rPr>
          <w:lang w:val="en-US"/>
        </w:rPr>
        <w:t>kerja</w:t>
      </w:r>
      <w:proofErr w:type="spellEnd"/>
      <w:r w:rsidR="00C235E3">
        <w:rPr>
          <w:lang w:val="en-US"/>
        </w:rPr>
        <w:t xml:space="preserve"> </w:t>
      </w:r>
      <w:proofErr w:type="spellStart"/>
      <w:r w:rsidR="00C235E3">
        <w:rPr>
          <w:lang w:val="en-US"/>
        </w:rPr>
        <w:t>Puskesmas</w:t>
      </w:r>
      <w:proofErr w:type="spellEnd"/>
      <w:r w:rsidR="00C235E3">
        <w:rPr>
          <w:lang w:val="en-US"/>
        </w:rPr>
        <w:t xml:space="preserve"> </w:t>
      </w:r>
      <w:proofErr w:type="spellStart"/>
      <w:r w:rsidR="00C235E3">
        <w:rPr>
          <w:lang w:val="en-US"/>
        </w:rPr>
        <w:t>Kuranji</w:t>
      </w:r>
      <w:proofErr w:type="spellEnd"/>
      <w:r w:rsidR="00C235E3">
        <w:rPr>
          <w:lang w:val="en-US"/>
        </w:rPr>
        <w:t xml:space="preserve"> Kota Padang</w:t>
      </w:r>
      <w:r w:rsidR="001E7C91">
        <w:rPr>
          <w:lang w:val="en-US"/>
        </w:rPr>
        <w:t xml:space="preserve"> </w:t>
      </w:r>
      <w:proofErr w:type="spellStart"/>
      <w:r w:rsidR="001E7C91">
        <w:rPr>
          <w:lang w:val="en-US"/>
        </w:rPr>
        <w:t>dari</w:t>
      </w:r>
      <w:proofErr w:type="spellEnd"/>
      <w:r w:rsidR="001E7C91">
        <w:rPr>
          <w:lang w:val="en-US"/>
        </w:rPr>
        <w:t xml:space="preserve"> </w:t>
      </w:r>
      <w:proofErr w:type="spellStart"/>
      <w:r w:rsidR="001E7C91">
        <w:rPr>
          <w:lang w:val="en-US"/>
        </w:rPr>
        <w:t>bulan</w:t>
      </w:r>
      <w:proofErr w:type="spellEnd"/>
      <w:r w:rsidR="001E7C91">
        <w:rPr>
          <w:lang w:val="en-US"/>
        </w:rPr>
        <w:t xml:space="preserve"> </w:t>
      </w:r>
      <w:proofErr w:type="spellStart"/>
      <w:r w:rsidR="001E7C91">
        <w:rPr>
          <w:lang w:val="en-US"/>
        </w:rPr>
        <w:t>Desember</w:t>
      </w:r>
      <w:proofErr w:type="spellEnd"/>
      <w:r w:rsidR="001E7C91">
        <w:rPr>
          <w:lang w:val="en-US"/>
        </w:rPr>
        <w:t xml:space="preserve"> 2020-Februari 2021</w:t>
      </w:r>
      <w:r w:rsidR="00C235E3">
        <w:rPr>
          <w:lang w:val="en-US"/>
        </w:rPr>
        <w:t xml:space="preserve">. </w:t>
      </w:r>
    </w:p>
    <w:p w14:paraId="238A793A" w14:textId="77777777" w:rsidR="00F64A99" w:rsidRDefault="008C4DEC" w:rsidP="00F64A99">
      <w:pPr>
        <w:pStyle w:val="BodyText"/>
        <w:tabs>
          <w:tab w:val="left" w:pos="360"/>
        </w:tabs>
        <w:spacing w:line="360" w:lineRule="auto"/>
        <w:ind w:left="-142" w:firstLine="426"/>
        <w:jc w:val="both"/>
        <w:rPr>
          <w:lang w:val="en-US"/>
        </w:rPr>
      </w:pPr>
      <w:proofErr w:type="spellStart"/>
      <w:r>
        <w:rPr>
          <w:lang w:val="en-US"/>
        </w:rPr>
        <w:t>Sampel</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sebanyak</w:t>
      </w:r>
      <w:proofErr w:type="spellEnd"/>
      <w:r>
        <w:rPr>
          <w:lang w:val="en-US"/>
        </w:rPr>
        <w:t xml:space="preserve"> 75 </w:t>
      </w:r>
      <w:proofErr w:type="spellStart"/>
      <w:r>
        <w:rPr>
          <w:lang w:val="en-US"/>
        </w:rPr>
        <w:t>responden</w:t>
      </w:r>
      <w:proofErr w:type="spellEnd"/>
      <w:r>
        <w:rPr>
          <w:lang w:val="en-US"/>
        </w:rPr>
        <w:t xml:space="preserve"> di </w:t>
      </w:r>
      <w:proofErr w:type="spellStart"/>
      <w:r>
        <w:rPr>
          <w:lang w:val="en-US"/>
        </w:rPr>
        <w:t>wilayah</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Puskesmas</w:t>
      </w:r>
      <w:proofErr w:type="spellEnd"/>
      <w:r>
        <w:rPr>
          <w:lang w:val="en-US"/>
        </w:rPr>
        <w:t xml:space="preserve"> </w:t>
      </w:r>
      <w:proofErr w:type="spellStart"/>
      <w:r>
        <w:rPr>
          <w:lang w:val="en-US"/>
        </w:rPr>
        <w:t>Kuranji</w:t>
      </w:r>
      <w:proofErr w:type="spellEnd"/>
      <w:r>
        <w:rPr>
          <w:lang w:val="en-US"/>
        </w:rPr>
        <w:t xml:space="preserve"> di Kota Padang yang </w:t>
      </w:r>
      <w:proofErr w:type="spellStart"/>
      <w:r>
        <w:rPr>
          <w:lang w:val="en-US"/>
        </w:rPr>
        <w:t>diambil</w:t>
      </w:r>
      <w:proofErr w:type="spellEnd"/>
      <w:r>
        <w:rPr>
          <w:lang w:val="en-US"/>
        </w:rPr>
        <w:t xml:space="preserve"> </w:t>
      </w:r>
      <w:proofErr w:type="spellStart"/>
      <w:r>
        <w:rPr>
          <w:lang w:val="en-US"/>
        </w:rPr>
        <w:t>secara</w:t>
      </w:r>
      <w:proofErr w:type="spellEnd"/>
      <w:r>
        <w:rPr>
          <w:lang w:val="en-US"/>
        </w:rPr>
        <w:t xml:space="preserve"> </w:t>
      </w:r>
      <w:r w:rsidRPr="00A36555">
        <w:rPr>
          <w:i/>
          <w:lang w:val="en-US"/>
        </w:rPr>
        <w:t>accidental sampling</w:t>
      </w:r>
      <w:r>
        <w:rPr>
          <w:lang w:val="en-US"/>
        </w:rPr>
        <w:t xml:space="preserve"> </w:t>
      </w:r>
      <w:proofErr w:type="spellStart"/>
      <w:r>
        <w:rPr>
          <w:lang w:val="en-US"/>
        </w:rPr>
        <w:t>adalah</w:t>
      </w:r>
      <w:proofErr w:type="spellEnd"/>
      <w:r>
        <w:rPr>
          <w:lang w:val="en-US"/>
        </w:rPr>
        <w:t xml:space="preserve"> </w:t>
      </w:r>
      <w:proofErr w:type="spellStart"/>
      <w:r>
        <w:rPr>
          <w:lang w:val="en-US"/>
        </w:rPr>
        <w:t>Pengumpulan</w:t>
      </w:r>
      <w:proofErr w:type="spellEnd"/>
      <w:r>
        <w:rPr>
          <w:lang w:val="en-US"/>
        </w:rPr>
        <w:t xml:space="preserve"> data </w:t>
      </w:r>
      <w:proofErr w:type="spellStart"/>
      <w:r>
        <w:rPr>
          <w:lang w:val="en-US"/>
        </w:rPr>
        <w:t>menggunakan</w:t>
      </w:r>
      <w:proofErr w:type="spellEnd"/>
      <w:r>
        <w:rPr>
          <w:lang w:val="en-US"/>
        </w:rPr>
        <w:t xml:space="preserve"> </w:t>
      </w:r>
      <w:proofErr w:type="spellStart"/>
      <w:r>
        <w:rPr>
          <w:lang w:val="en-US"/>
        </w:rPr>
        <w:t>kuesioner</w:t>
      </w:r>
      <w:proofErr w:type="spellEnd"/>
      <w:r w:rsidR="00806213" w:rsidRPr="00203071">
        <w:rPr>
          <w:lang w:val="en-US"/>
        </w:rPr>
        <w:t xml:space="preserve"> </w:t>
      </w:r>
      <w:proofErr w:type="spellStart"/>
      <w:r>
        <w:rPr>
          <w:lang w:val="en-US"/>
        </w:rPr>
        <w:t>berbasis</w:t>
      </w:r>
      <w:proofErr w:type="spellEnd"/>
      <w:r w:rsidR="00806213" w:rsidRPr="00203071">
        <w:rPr>
          <w:lang w:val="en-US"/>
        </w:rPr>
        <w:t xml:space="preserve"> </w:t>
      </w:r>
      <w:r w:rsidR="00C35266" w:rsidRPr="00203071">
        <w:rPr>
          <w:i/>
          <w:lang w:val="en-US"/>
        </w:rPr>
        <w:t>Google Form</w:t>
      </w:r>
      <w:r w:rsidR="00F96E6B">
        <w:rPr>
          <w:lang w:val="en-US"/>
        </w:rPr>
        <w:t>.</w:t>
      </w:r>
      <w:r w:rsidR="00676DCF">
        <w:rPr>
          <w:lang w:val="en-US"/>
        </w:rPr>
        <w:t xml:space="preserve"> </w:t>
      </w:r>
      <w:proofErr w:type="spellStart"/>
      <w:r>
        <w:rPr>
          <w:lang w:val="en-US"/>
        </w:rPr>
        <w:t>Variabel</w:t>
      </w:r>
      <w:proofErr w:type="spellEnd"/>
      <w:r>
        <w:rPr>
          <w:lang w:val="en-US"/>
        </w:rPr>
        <w:t xml:space="preserve"> </w:t>
      </w:r>
      <w:proofErr w:type="spellStart"/>
      <w:r>
        <w:rPr>
          <w:lang w:val="en-US"/>
        </w:rPr>
        <w:t>tingkat</w:t>
      </w:r>
      <w:proofErr w:type="spellEnd"/>
      <w:r>
        <w:rPr>
          <w:lang w:val="en-US"/>
        </w:rPr>
        <w:t xml:space="preserve"> </w:t>
      </w:r>
      <w:proofErr w:type="spellStart"/>
      <w:r>
        <w:rPr>
          <w:lang w:val="en-US"/>
        </w:rPr>
        <w:t>pengetahuan</w:t>
      </w:r>
      <w:proofErr w:type="spellEnd"/>
      <w:r>
        <w:rPr>
          <w:lang w:val="en-US"/>
        </w:rPr>
        <w:t xml:space="preserve"> </w:t>
      </w:r>
      <w:proofErr w:type="spellStart"/>
      <w:r>
        <w:rPr>
          <w:lang w:val="en-US"/>
        </w:rPr>
        <w:t>dan</w:t>
      </w:r>
      <w:proofErr w:type="spellEnd"/>
      <w:r>
        <w:rPr>
          <w:lang w:val="en-US"/>
        </w:rPr>
        <w:t xml:space="preserve"> stigma </w:t>
      </w:r>
      <w:proofErr w:type="spellStart"/>
      <w:r>
        <w:rPr>
          <w:lang w:val="en-US"/>
        </w:rPr>
        <w:t>dikategorikan</w:t>
      </w:r>
      <w:proofErr w:type="spellEnd"/>
      <w:r>
        <w:rPr>
          <w:lang w:val="en-US"/>
        </w:rPr>
        <w:t xml:space="preserve"> </w:t>
      </w:r>
      <w:proofErr w:type="spellStart"/>
      <w:r>
        <w:rPr>
          <w:lang w:val="en-US"/>
        </w:rPr>
        <w:t>menjadi</w:t>
      </w:r>
      <w:proofErr w:type="spellEnd"/>
      <w:r>
        <w:rPr>
          <w:lang w:val="en-US"/>
        </w:rPr>
        <w:t xml:space="preserve"> 2 </w:t>
      </w:r>
      <w:proofErr w:type="spellStart"/>
      <w:r>
        <w:rPr>
          <w:lang w:val="en-US"/>
        </w:rPr>
        <w:t>kategori</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pengetahuan</w:t>
      </w:r>
      <w:proofErr w:type="spellEnd"/>
      <w:r>
        <w:rPr>
          <w:lang w:val="en-US"/>
        </w:rPr>
        <w:t xml:space="preserve"> </w:t>
      </w:r>
      <w:proofErr w:type="spellStart"/>
      <w:r>
        <w:rPr>
          <w:lang w:val="en-US"/>
        </w:rPr>
        <w:t>kurang</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sedangkan</w:t>
      </w:r>
      <w:proofErr w:type="spellEnd"/>
      <w:r>
        <w:rPr>
          <w:lang w:val="en-US"/>
        </w:rPr>
        <w:t xml:space="preserve"> </w:t>
      </w:r>
      <w:proofErr w:type="spellStart"/>
      <w:r>
        <w:rPr>
          <w:lang w:val="en-US"/>
        </w:rPr>
        <w:t>variabel</w:t>
      </w:r>
      <w:proofErr w:type="spellEnd"/>
      <w:r>
        <w:rPr>
          <w:lang w:val="en-US"/>
        </w:rPr>
        <w:t xml:space="preserve"> stigma </w:t>
      </w:r>
      <w:proofErr w:type="spellStart"/>
      <w:r>
        <w:rPr>
          <w:lang w:val="en-US"/>
        </w:rPr>
        <w:t>dikategorikan</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ya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tidak</w:t>
      </w:r>
      <w:proofErr w:type="spellEnd"/>
      <w:r>
        <w:rPr>
          <w:lang w:val="en-US"/>
        </w:rPr>
        <w:t xml:space="preserve">. </w:t>
      </w:r>
    </w:p>
    <w:p w14:paraId="2250FEF7" w14:textId="12595DBF" w:rsidR="00806213" w:rsidRPr="00676DCF" w:rsidRDefault="008C4DEC" w:rsidP="00F64A99">
      <w:pPr>
        <w:pStyle w:val="BodyText"/>
        <w:tabs>
          <w:tab w:val="left" w:pos="360"/>
        </w:tabs>
        <w:spacing w:line="360" w:lineRule="auto"/>
        <w:ind w:left="-142" w:firstLine="426"/>
        <w:jc w:val="both"/>
        <w:rPr>
          <w:color w:val="000000" w:themeColor="text1"/>
          <w:lang w:val="en-US"/>
        </w:rPr>
      </w:pPr>
      <w:proofErr w:type="spellStart"/>
      <w:r>
        <w:rPr>
          <w:lang w:val="en-US"/>
        </w:rPr>
        <w:t>Analisis</w:t>
      </w:r>
      <w:proofErr w:type="spellEnd"/>
      <w:r>
        <w:rPr>
          <w:lang w:val="en-US"/>
        </w:rPr>
        <w:t xml:space="preserve"> data </w:t>
      </w:r>
      <w:proofErr w:type="spellStart"/>
      <w:r w:rsidR="006C232D">
        <w:rPr>
          <w:lang w:val="en-US"/>
        </w:rPr>
        <w:t>menggunakan</w:t>
      </w:r>
      <w:proofErr w:type="spellEnd"/>
      <w:r w:rsidR="006C232D">
        <w:rPr>
          <w:lang w:val="en-US"/>
        </w:rPr>
        <w:t xml:space="preserve"> </w:t>
      </w:r>
      <w:r w:rsidR="006C232D" w:rsidRPr="006C232D">
        <w:rPr>
          <w:i/>
          <w:lang w:val="en-US"/>
        </w:rPr>
        <w:t>software</w:t>
      </w:r>
      <w:r w:rsidR="00C235E3">
        <w:rPr>
          <w:lang w:val="en-US"/>
        </w:rPr>
        <w:t xml:space="preserve"> SPSS 21.0, </w:t>
      </w:r>
      <w:proofErr w:type="spellStart"/>
      <w:r>
        <w:rPr>
          <w:lang w:val="en-US"/>
        </w:rPr>
        <w:t>secara</w:t>
      </w:r>
      <w:proofErr w:type="spellEnd"/>
      <w:r>
        <w:rPr>
          <w:lang w:val="en-US"/>
        </w:rPr>
        <w:t xml:space="preserve"> </w:t>
      </w:r>
      <w:proofErr w:type="spellStart"/>
      <w:r>
        <w:rPr>
          <w:lang w:val="en-US"/>
        </w:rPr>
        <w:t>univariat</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distribusi</w:t>
      </w:r>
      <w:proofErr w:type="spellEnd"/>
      <w:r>
        <w:rPr>
          <w:lang w:val="en-US"/>
        </w:rPr>
        <w:t xml:space="preserve"> </w:t>
      </w:r>
      <w:proofErr w:type="spellStart"/>
      <w:r>
        <w:rPr>
          <w:lang w:val="en-US"/>
        </w:rPr>
        <w:t>frekuensi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analisis</w:t>
      </w:r>
      <w:proofErr w:type="spellEnd"/>
      <w:r>
        <w:rPr>
          <w:lang w:val="en-US"/>
        </w:rPr>
        <w:t xml:space="preserve"> </w:t>
      </w:r>
      <w:proofErr w:type="spellStart"/>
      <w:r w:rsidR="006C232D">
        <w:rPr>
          <w:lang w:val="en-US"/>
        </w:rPr>
        <w:t>bivariat</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uji</w:t>
      </w:r>
      <w:proofErr w:type="spellEnd"/>
      <w:r>
        <w:rPr>
          <w:lang w:val="en-US"/>
        </w:rPr>
        <w:t xml:space="preserve"> </w:t>
      </w:r>
      <w:r w:rsidRPr="006C232D">
        <w:rPr>
          <w:i/>
          <w:lang w:val="en-US"/>
        </w:rPr>
        <w:t>chi-square.</w:t>
      </w:r>
      <w:r>
        <w:rPr>
          <w:lang w:val="en-US"/>
        </w:rPr>
        <w:t xml:space="preserve"> </w:t>
      </w:r>
    </w:p>
    <w:p w14:paraId="1C8E2A60" w14:textId="77777777" w:rsidR="007438C9" w:rsidRPr="00203071" w:rsidRDefault="007438C9" w:rsidP="00E10560">
      <w:pPr>
        <w:pStyle w:val="BodyText"/>
        <w:spacing w:before="6"/>
        <w:jc w:val="both"/>
        <w:rPr>
          <w:color w:val="FF0000"/>
        </w:rPr>
      </w:pPr>
    </w:p>
    <w:p w14:paraId="5ADD5A12" w14:textId="77777777" w:rsidR="002930F6" w:rsidRDefault="00DA40BC" w:rsidP="002930F6">
      <w:pPr>
        <w:pStyle w:val="Heading1"/>
        <w:numPr>
          <w:ilvl w:val="0"/>
          <w:numId w:val="0"/>
        </w:numPr>
        <w:ind w:left="-142"/>
        <w:jc w:val="both"/>
        <w:rPr>
          <w:color w:val="000000" w:themeColor="text1"/>
          <w:lang w:val="en-US"/>
        </w:rPr>
      </w:pPr>
      <w:r w:rsidRPr="00203071">
        <w:rPr>
          <w:color w:val="000000" w:themeColor="text1"/>
        </w:rPr>
        <w:t xml:space="preserve">HASIL </w:t>
      </w:r>
      <w:r w:rsidR="00F15264" w:rsidRPr="00203071">
        <w:rPr>
          <w:color w:val="000000" w:themeColor="text1"/>
          <w:lang w:val="en-US"/>
        </w:rPr>
        <w:t xml:space="preserve"> DAN PEMBAHASAN</w:t>
      </w:r>
    </w:p>
    <w:p w14:paraId="2A00074E" w14:textId="77777777" w:rsidR="002930F6" w:rsidRDefault="002930F6" w:rsidP="002930F6">
      <w:pPr>
        <w:pStyle w:val="Heading1"/>
        <w:numPr>
          <w:ilvl w:val="0"/>
          <w:numId w:val="0"/>
        </w:numPr>
        <w:ind w:left="-142"/>
        <w:jc w:val="both"/>
        <w:rPr>
          <w:color w:val="000000" w:themeColor="text1"/>
          <w:lang w:val="en-US"/>
        </w:rPr>
      </w:pPr>
    </w:p>
    <w:p w14:paraId="5E67D023" w14:textId="12B779FD" w:rsidR="002930F6" w:rsidRDefault="002930F6" w:rsidP="002930F6">
      <w:pPr>
        <w:spacing w:line="360" w:lineRule="auto"/>
        <w:ind w:left="-142"/>
        <w:jc w:val="both"/>
        <w:rPr>
          <w:b/>
          <w:lang w:val="en-US"/>
        </w:rPr>
      </w:pPr>
      <w:proofErr w:type="spellStart"/>
      <w:r w:rsidRPr="002930F6">
        <w:rPr>
          <w:b/>
          <w:lang w:val="en-US"/>
        </w:rPr>
        <w:t>Tabel</w:t>
      </w:r>
      <w:proofErr w:type="spellEnd"/>
      <w:r w:rsidRPr="002930F6">
        <w:rPr>
          <w:b/>
          <w:lang w:val="en-US"/>
        </w:rPr>
        <w:t xml:space="preserve"> 1. </w:t>
      </w:r>
      <w:proofErr w:type="spellStart"/>
      <w:r w:rsidRPr="002930F6">
        <w:rPr>
          <w:b/>
          <w:lang w:val="en-US"/>
        </w:rPr>
        <w:t>Distribusi</w:t>
      </w:r>
      <w:proofErr w:type="spellEnd"/>
      <w:r w:rsidRPr="002930F6">
        <w:rPr>
          <w:b/>
          <w:lang w:val="en-US"/>
        </w:rPr>
        <w:t xml:space="preserve"> </w:t>
      </w:r>
      <w:proofErr w:type="spellStart"/>
      <w:r w:rsidRPr="002930F6">
        <w:rPr>
          <w:b/>
          <w:lang w:val="en-US"/>
        </w:rPr>
        <w:t>Frekuensi</w:t>
      </w:r>
      <w:proofErr w:type="spellEnd"/>
      <w:r w:rsidRPr="002930F6">
        <w:rPr>
          <w:b/>
          <w:lang w:val="en-US"/>
        </w:rPr>
        <w:t xml:space="preserve"> </w:t>
      </w:r>
      <w:proofErr w:type="spellStart"/>
      <w:r w:rsidRPr="002930F6">
        <w:rPr>
          <w:b/>
          <w:lang w:val="en-US"/>
        </w:rPr>
        <w:t>Responden</w:t>
      </w:r>
      <w:proofErr w:type="spellEnd"/>
      <w:r w:rsidRPr="002930F6">
        <w:rPr>
          <w:b/>
          <w:lang w:val="en-US"/>
        </w:rPr>
        <w:t xml:space="preserve"> </w:t>
      </w:r>
      <w:proofErr w:type="spellStart"/>
      <w:r w:rsidRPr="002930F6">
        <w:rPr>
          <w:b/>
          <w:lang w:val="en-US"/>
        </w:rPr>
        <w:t>berdasarkan</w:t>
      </w:r>
      <w:proofErr w:type="spellEnd"/>
      <w:r w:rsidRPr="002930F6">
        <w:rPr>
          <w:b/>
          <w:lang w:val="en-US"/>
        </w:rPr>
        <w:t xml:space="preserve"> Tingkat </w:t>
      </w:r>
      <w:proofErr w:type="spellStart"/>
      <w:r w:rsidRPr="002930F6">
        <w:rPr>
          <w:b/>
          <w:lang w:val="en-US"/>
        </w:rPr>
        <w:t>Pengetahuan</w:t>
      </w:r>
      <w:proofErr w:type="spellEnd"/>
      <w:r>
        <w:rPr>
          <w:b/>
          <w:lang w:val="en-US"/>
        </w:rPr>
        <w:t xml:space="preserve"> </w:t>
      </w:r>
      <w:proofErr w:type="spellStart"/>
      <w:r>
        <w:rPr>
          <w:b/>
          <w:lang w:val="en-US"/>
        </w:rPr>
        <w:t>tentang</w:t>
      </w:r>
      <w:proofErr w:type="spellEnd"/>
      <w:r>
        <w:rPr>
          <w:b/>
          <w:lang w:val="en-US"/>
        </w:rPr>
        <w:t xml:space="preserve"> Covid-19</w:t>
      </w:r>
    </w:p>
    <w:p w14:paraId="3ABD7ED5" w14:textId="77777777" w:rsidR="002930F6" w:rsidRDefault="002930F6" w:rsidP="002930F6">
      <w:pPr>
        <w:spacing w:line="360" w:lineRule="auto"/>
        <w:ind w:left="-142"/>
        <w:jc w:val="both"/>
        <w:rPr>
          <w:b/>
          <w:lang w:val="en-US"/>
        </w:rPr>
      </w:pPr>
    </w:p>
    <w:tbl>
      <w:tblPr>
        <w:tblW w:w="4564" w:type="dxa"/>
        <w:jc w:val="center"/>
        <w:tblLook w:val="04A0" w:firstRow="1" w:lastRow="0" w:firstColumn="1" w:lastColumn="0" w:noHBand="0" w:noVBand="1"/>
      </w:tblPr>
      <w:tblGrid>
        <w:gridCol w:w="1777"/>
        <w:gridCol w:w="1291"/>
        <w:gridCol w:w="1496"/>
      </w:tblGrid>
      <w:tr w:rsidR="00445BF7" w:rsidRPr="00445BF7" w14:paraId="7368B5DD" w14:textId="77777777" w:rsidTr="00BA6E4E">
        <w:trPr>
          <w:trHeight w:val="116"/>
          <w:jc w:val="center"/>
        </w:trPr>
        <w:tc>
          <w:tcPr>
            <w:tcW w:w="1777" w:type="dxa"/>
            <w:tcBorders>
              <w:top w:val="single" w:sz="4" w:space="0" w:color="auto"/>
              <w:left w:val="nil"/>
              <w:bottom w:val="single" w:sz="4" w:space="0" w:color="auto"/>
              <w:right w:val="nil"/>
            </w:tcBorders>
            <w:noWrap/>
            <w:hideMark/>
          </w:tcPr>
          <w:p w14:paraId="70B45B3D" w14:textId="77777777" w:rsidR="00445BF7" w:rsidRPr="00445BF7" w:rsidRDefault="00445BF7">
            <w:pPr>
              <w:jc w:val="center"/>
              <w:rPr>
                <w:b/>
                <w:bCs/>
                <w:color w:val="000000"/>
                <w:lang w:val="en-US"/>
              </w:rPr>
            </w:pPr>
            <w:r w:rsidRPr="00445BF7">
              <w:rPr>
                <w:b/>
                <w:bCs/>
                <w:color w:val="000000"/>
              </w:rPr>
              <w:t>Pengetahuan</w:t>
            </w:r>
          </w:p>
        </w:tc>
        <w:tc>
          <w:tcPr>
            <w:tcW w:w="1291" w:type="dxa"/>
            <w:tcBorders>
              <w:top w:val="single" w:sz="4" w:space="0" w:color="auto"/>
              <w:left w:val="nil"/>
              <w:bottom w:val="single" w:sz="4" w:space="0" w:color="auto"/>
              <w:right w:val="nil"/>
            </w:tcBorders>
            <w:noWrap/>
            <w:hideMark/>
          </w:tcPr>
          <w:p w14:paraId="521D2F17" w14:textId="77777777" w:rsidR="00445BF7" w:rsidRPr="00445BF7" w:rsidRDefault="00445BF7">
            <w:pPr>
              <w:jc w:val="center"/>
              <w:rPr>
                <w:b/>
                <w:bCs/>
                <w:color w:val="000000"/>
              </w:rPr>
            </w:pPr>
            <w:r w:rsidRPr="00445BF7">
              <w:rPr>
                <w:b/>
                <w:bCs/>
                <w:color w:val="000000"/>
              </w:rPr>
              <w:t>Frekeunsi (f)</w:t>
            </w:r>
          </w:p>
        </w:tc>
        <w:tc>
          <w:tcPr>
            <w:tcW w:w="1496" w:type="dxa"/>
            <w:tcBorders>
              <w:top w:val="single" w:sz="4" w:space="0" w:color="auto"/>
              <w:left w:val="nil"/>
              <w:bottom w:val="single" w:sz="4" w:space="0" w:color="auto"/>
              <w:right w:val="nil"/>
            </w:tcBorders>
            <w:noWrap/>
            <w:hideMark/>
          </w:tcPr>
          <w:p w14:paraId="44A46FFA" w14:textId="77777777" w:rsidR="00445BF7" w:rsidRPr="00445BF7" w:rsidRDefault="00445BF7">
            <w:pPr>
              <w:jc w:val="center"/>
              <w:rPr>
                <w:b/>
                <w:bCs/>
                <w:color w:val="000000"/>
              </w:rPr>
            </w:pPr>
            <w:r w:rsidRPr="00445BF7">
              <w:rPr>
                <w:b/>
                <w:bCs/>
                <w:color w:val="000000"/>
              </w:rPr>
              <w:t>Persentase (%)</w:t>
            </w:r>
          </w:p>
        </w:tc>
      </w:tr>
      <w:tr w:rsidR="00445BF7" w:rsidRPr="00445BF7" w14:paraId="4D2DC33A" w14:textId="77777777" w:rsidTr="00BA6E4E">
        <w:trPr>
          <w:trHeight w:val="116"/>
          <w:jc w:val="center"/>
        </w:trPr>
        <w:tc>
          <w:tcPr>
            <w:tcW w:w="1777" w:type="dxa"/>
            <w:noWrap/>
            <w:vAlign w:val="center"/>
            <w:hideMark/>
          </w:tcPr>
          <w:p w14:paraId="1315DCA5" w14:textId="77777777" w:rsidR="00445BF7" w:rsidRPr="00445BF7" w:rsidRDefault="00445BF7">
            <w:pPr>
              <w:rPr>
                <w:color w:val="000000"/>
              </w:rPr>
            </w:pPr>
            <w:r w:rsidRPr="00445BF7">
              <w:rPr>
                <w:color w:val="000000"/>
              </w:rPr>
              <w:t>Kurang Baik</w:t>
            </w:r>
          </w:p>
        </w:tc>
        <w:tc>
          <w:tcPr>
            <w:tcW w:w="1291" w:type="dxa"/>
            <w:noWrap/>
            <w:vAlign w:val="center"/>
            <w:hideMark/>
          </w:tcPr>
          <w:p w14:paraId="48BE5512" w14:textId="77777777" w:rsidR="00445BF7" w:rsidRPr="00445BF7" w:rsidRDefault="00445BF7">
            <w:pPr>
              <w:jc w:val="center"/>
              <w:rPr>
                <w:color w:val="000000"/>
              </w:rPr>
            </w:pPr>
            <w:r w:rsidRPr="00445BF7">
              <w:rPr>
                <w:color w:val="000000"/>
              </w:rPr>
              <w:t>45</w:t>
            </w:r>
          </w:p>
        </w:tc>
        <w:tc>
          <w:tcPr>
            <w:tcW w:w="1496" w:type="dxa"/>
            <w:noWrap/>
            <w:vAlign w:val="center"/>
            <w:hideMark/>
          </w:tcPr>
          <w:p w14:paraId="48D2770B" w14:textId="77777777" w:rsidR="00445BF7" w:rsidRPr="00445BF7" w:rsidRDefault="00445BF7">
            <w:pPr>
              <w:jc w:val="center"/>
              <w:rPr>
                <w:color w:val="000000"/>
              </w:rPr>
            </w:pPr>
            <w:r w:rsidRPr="00445BF7">
              <w:rPr>
                <w:color w:val="000000"/>
              </w:rPr>
              <w:t>40,0%</w:t>
            </w:r>
          </w:p>
        </w:tc>
      </w:tr>
      <w:tr w:rsidR="00445BF7" w:rsidRPr="00445BF7" w14:paraId="44F70A9B" w14:textId="77777777" w:rsidTr="00BA6E4E">
        <w:trPr>
          <w:trHeight w:val="116"/>
          <w:jc w:val="center"/>
        </w:trPr>
        <w:tc>
          <w:tcPr>
            <w:tcW w:w="1777" w:type="dxa"/>
            <w:tcBorders>
              <w:top w:val="nil"/>
              <w:left w:val="nil"/>
              <w:bottom w:val="single" w:sz="4" w:space="0" w:color="auto"/>
              <w:right w:val="nil"/>
            </w:tcBorders>
            <w:noWrap/>
            <w:vAlign w:val="center"/>
            <w:hideMark/>
          </w:tcPr>
          <w:p w14:paraId="6FA766ED" w14:textId="77777777" w:rsidR="00445BF7" w:rsidRPr="00445BF7" w:rsidRDefault="00445BF7">
            <w:pPr>
              <w:rPr>
                <w:color w:val="000000"/>
              </w:rPr>
            </w:pPr>
            <w:r w:rsidRPr="00445BF7">
              <w:rPr>
                <w:color w:val="000000"/>
              </w:rPr>
              <w:t>Baik</w:t>
            </w:r>
          </w:p>
        </w:tc>
        <w:tc>
          <w:tcPr>
            <w:tcW w:w="1291" w:type="dxa"/>
            <w:tcBorders>
              <w:top w:val="nil"/>
              <w:left w:val="nil"/>
              <w:bottom w:val="single" w:sz="4" w:space="0" w:color="auto"/>
              <w:right w:val="nil"/>
            </w:tcBorders>
            <w:noWrap/>
            <w:vAlign w:val="center"/>
            <w:hideMark/>
          </w:tcPr>
          <w:p w14:paraId="042490A8" w14:textId="77777777" w:rsidR="00445BF7" w:rsidRPr="00445BF7" w:rsidRDefault="00445BF7">
            <w:pPr>
              <w:jc w:val="center"/>
              <w:rPr>
                <w:color w:val="000000"/>
              </w:rPr>
            </w:pPr>
            <w:r w:rsidRPr="00445BF7">
              <w:rPr>
                <w:color w:val="000000"/>
              </w:rPr>
              <w:t>30</w:t>
            </w:r>
          </w:p>
        </w:tc>
        <w:tc>
          <w:tcPr>
            <w:tcW w:w="1496" w:type="dxa"/>
            <w:tcBorders>
              <w:top w:val="nil"/>
              <w:left w:val="nil"/>
              <w:bottom w:val="single" w:sz="4" w:space="0" w:color="auto"/>
              <w:right w:val="nil"/>
            </w:tcBorders>
            <w:noWrap/>
            <w:vAlign w:val="center"/>
            <w:hideMark/>
          </w:tcPr>
          <w:p w14:paraId="09CE2891" w14:textId="77777777" w:rsidR="00445BF7" w:rsidRPr="00445BF7" w:rsidRDefault="00445BF7">
            <w:pPr>
              <w:jc w:val="center"/>
              <w:rPr>
                <w:color w:val="000000"/>
              </w:rPr>
            </w:pPr>
            <w:r w:rsidRPr="00445BF7">
              <w:rPr>
                <w:color w:val="000000"/>
              </w:rPr>
              <w:t>60,0%</w:t>
            </w:r>
          </w:p>
        </w:tc>
      </w:tr>
      <w:tr w:rsidR="00445BF7" w:rsidRPr="00445BF7" w14:paraId="5CE2A146" w14:textId="77777777" w:rsidTr="00BA6E4E">
        <w:trPr>
          <w:trHeight w:val="116"/>
          <w:jc w:val="center"/>
        </w:trPr>
        <w:tc>
          <w:tcPr>
            <w:tcW w:w="1777" w:type="dxa"/>
            <w:tcBorders>
              <w:top w:val="single" w:sz="4" w:space="0" w:color="auto"/>
              <w:left w:val="nil"/>
              <w:bottom w:val="single" w:sz="4" w:space="0" w:color="auto"/>
              <w:right w:val="nil"/>
            </w:tcBorders>
            <w:noWrap/>
            <w:vAlign w:val="center"/>
            <w:hideMark/>
          </w:tcPr>
          <w:p w14:paraId="545EC488" w14:textId="77777777" w:rsidR="00445BF7" w:rsidRPr="00445BF7" w:rsidRDefault="00445BF7">
            <w:pPr>
              <w:rPr>
                <w:color w:val="000000"/>
              </w:rPr>
            </w:pPr>
            <w:r w:rsidRPr="00445BF7">
              <w:rPr>
                <w:color w:val="000000"/>
              </w:rPr>
              <w:t>Total</w:t>
            </w:r>
          </w:p>
        </w:tc>
        <w:tc>
          <w:tcPr>
            <w:tcW w:w="1291" w:type="dxa"/>
            <w:tcBorders>
              <w:top w:val="single" w:sz="4" w:space="0" w:color="auto"/>
              <w:left w:val="nil"/>
              <w:bottom w:val="single" w:sz="4" w:space="0" w:color="auto"/>
              <w:right w:val="nil"/>
            </w:tcBorders>
            <w:noWrap/>
            <w:vAlign w:val="center"/>
            <w:hideMark/>
          </w:tcPr>
          <w:p w14:paraId="52A688A5" w14:textId="77777777" w:rsidR="00445BF7" w:rsidRPr="00445BF7" w:rsidRDefault="00445BF7">
            <w:pPr>
              <w:jc w:val="center"/>
              <w:rPr>
                <w:color w:val="000000"/>
              </w:rPr>
            </w:pPr>
            <w:r w:rsidRPr="00445BF7">
              <w:rPr>
                <w:color w:val="000000"/>
              </w:rPr>
              <w:t>75</w:t>
            </w:r>
          </w:p>
        </w:tc>
        <w:tc>
          <w:tcPr>
            <w:tcW w:w="1496" w:type="dxa"/>
            <w:tcBorders>
              <w:top w:val="single" w:sz="4" w:space="0" w:color="auto"/>
              <w:left w:val="nil"/>
              <w:bottom w:val="single" w:sz="4" w:space="0" w:color="auto"/>
              <w:right w:val="nil"/>
            </w:tcBorders>
            <w:noWrap/>
            <w:vAlign w:val="center"/>
            <w:hideMark/>
          </w:tcPr>
          <w:p w14:paraId="59D509B7" w14:textId="77777777" w:rsidR="00445BF7" w:rsidRPr="00445BF7" w:rsidRDefault="00445BF7">
            <w:pPr>
              <w:jc w:val="center"/>
              <w:rPr>
                <w:color w:val="000000"/>
              </w:rPr>
            </w:pPr>
            <w:r w:rsidRPr="00445BF7">
              <w:rPr>
                <w:color w:val="000000"/>
              </w:rPr>
              <w:t>100%</w:t>
            </w:r>
          </w:p>
        </w:tc>
      </w:tr>
    </w:tbl>
    <w:p w14:paraId="3CFC6568" w14:textId="77777777" w:rsidR="00445BF7" w:rsidRDefault="00445BF7" w:rsidP="00445BF7">
      <w:pPr>
        <w:spacing w:line="480" w:lineRule="auto"/>
        <w:rPr>
          <w:b/>
          <w:lang w:val="en-US"/>
        </w:rPr>
      </w:pPr>
    </w:p>
    <w:p w14:paraId="3B40E990" w14:textId="77777777" w:rsidR="00445BF7" w:rsidRDefault="00445BF7" w:rsidP="00445BF7">
      <w:pPr>
        <w:spacing w:line="360" w:lineRule="auto"/>
        <w:jc w:val="both"/>
        <w:rPr>
          <w:sz w:val="24"/>
        </w:rPr>
      </w:pPr>
      <w:r>
        <w:rPr>
          <w:sz w:val="24"/>
        </w:rPr>
        <w:t xml:space="preserve">Berdasarkan Tabel 1. dapat dilihat bahwa 40 </w:t>
      </w:r>
      <w:r>
        <w:rPr>
          <w:sz w:val="24"/>
        </w:rPr>
        <w:lastRenderedPageBreak/>
        <w:t>responden (40%) mempunyai tingkat pengetahuan kurang baik tentang Covid-19.</w:t>
      </w:r>
    </w:p>
    <w:p w14:paraId="3FE501DE" w14:textId="77777777" w:rsidR="00445BF7" w:rsidRDefault="00445BF7" w:rsidP="00445BF7">
      <w:pPr>
        <w:spacing w:line="360" w:lineRule="auto"/>
        <w:jc w:val="both"/>
        <w:rPr>
          <w:b/>
          <w:sz w:val="24"/>
          <w:szCs w:val="24"/>
        </w:rPr>
      </w:pPr>
    </w:p>
    <w:p w14:paraId="3A48BC4D" w14:textId="15D0CAC6" w:rsidR="00445BF7" w:rsidRDefault="00445BF7" w:rsidP="00445BF7">
      <w:pPr>
        <w:spacing w:line="360" w:lineRule="auto"/>
        <w:jc w:val="both"/>
        <w:rPr>
          <w:b/>
          <w:sz w:val="24"/>
          <w:szCs w:val="24"/>
          <w:lang w:val="en-US"/>
        </w:rPr>
      </w:pPr>
      <w:r w:rsidRPr="00445BF7">
        <w:rPr>
          <w:b/>
          <w:sz w:val="24"/>
          <w:szCs w:val="24"/>
        </w:rPr>
        <w:t xml:space="preserve">Tabel 2.  </w:t>
      </w:r>
      <w:proofErr w:type="spellStart"/>
      <w:r w:rsidRPr="00445BF7">
        <w:rPr>
          <w:b/>
          <w:sz w:val="24"/>
          <w:szCs w:val="24"/>
          <w:lang w:val="en-US"/>
        </w:rPr>
        <w:t>Distribusi</w:t>
      </w:r>
      <w:proofErr w:type="spellEnd"/>
      <w:r w:rsidRPr="00445BF7">
        <w:rPr>
          <w:b/>
          <w:sz w:val="24"/>
          <w:szCs w:val="24"/>
          <w:lang w:val="en-US"/>
        </w:rPr>
        <w:t xml:space="preserve"> </w:t>
      </w:r>
      <w:proofErr w:type="spellStart"/>
      <w:r w:rsidRPr="00445BF7">
        <w:rPr>
          <w:b/>
          <w:sz w:val="24"/>
          <w:szCs w:val="24"/>
          <w:lang w:val="en-US"/>
        </w:rPr>
        <w:t>Frekuensi</w:t>
      </w:r>
      <w:proofErr w:type="spellEnd"/>
      <w:r w:rsidRPr="00445BF7">
        <w:rPr>
          <w:b/>
          <w:sz w:val="24"/>
          <w:szCs w:val="24"/>
          <w:lang w:val="en-US"/>
        </w:rPr>
        <w:t xml:space="preserve"> </w:t>
      </w:r>
      <w:proofErr w:type="spellStart"/>
      <w:r w:rsidRPr="00445BF7">
        <w:rPr>
          <w:b/>
          <w:sz w:val="24"/>
          <w:szCs w:val="24"/>
          <w:lang w:val="en-US"/>
        </w:rPr>
        <w:t>Responden</w:t>
      </w:r>
      <w:proofErr w:type="spellEnd"/>
      <w:r w:rsidRPr="00445BF7">
        <w:rPr>
          <w:b/>
          <w:sz w:val="24"/>
          <w:szCs w:val="24"/>
          <w:lang w:val="en-US"/>
        </w:rPr>
        <w:t xml:space="preserve"> </w:t>
      </w:r>
      <w:proofErr w:type="spellStart"/>
      <w:r w:rsidRPr="00445BF7">
        <w:rPr>
          <w:b/>
          <w:sz w:val="24"/>
          <w:szCs w:val="24"/>
          <w:lang w:val="en-US"/>
        </w:rPr>
        <w:t>berdasarkan</w:t>
      </w:r>
      <w:proofErr w:type="spellEnd"/>
      <w:r w:rsidRPr="00445BF7">
        <w:rPr>
          <w:b/>
          <w:sz w:val="24"/>
          <w:szCs w:val="24"/>
          <w:lang w:val="en-US"/>
        </w:rPr>
        <w:t xml:space="preserve"> </w:t>
      </w:r>
      <w:r>
        <w:rPr>
          <w:b/>
          <w:sz w:val="24"/>
          <w:szCs w:val="24"/>
          <w:lang w:val="en-US"/>
        </w:rPr>
        <w:t xml:space="preserve">Stigma </w:t>
      </w:r>
      <w:proofErr w:type="spellStart"/>
      <w:r>
        <w:rPr>
          <w:b/>
          <w:sz w:val="24"/>
          <w:szCs w:val="24"/>
          <w:lang w:val="en-US"/>
        </w:rPr>
        <w:t>terhadap</w:t>
      </w:r>
      <w:proofErr w:type="spellEnd"/>
      <w:r>
        <w:rPr>
          <w:b/>
          <w:sz w:val="24"/>
          <w:szCs w:val="24"/>
          <w:lang w:val="en-US"/>
        </w:rPr>
        <w:t xml:space="preserve"> </w:t>
      </w:r>
      <w:proofErr w:type="spellStart"/>
      <w:r>
        <w:rPr>
          <w:b/>
          <w:sz w:val="24"/>
          <w:szCs w:val="24"/>
          <w:lang w:val="en-US"/>
        </w:rPr>
        <w:t>Penderita</w:t>
      </w:r>
      <w:proofErr w:type="spellEnd"/>
      <w:r>
        <w:rPr>
          <w:b/>
          <w:sz w:val="24"/>
          <w:szCs w:val="24"/>
          <w:lang w:val="en-US"/>
        </w:rPr>
        <w:t xml:space="preserve"> Covid-19</w:t>
      </w:r>
    </w:p>
    <w:tbl>
      <w:tblPr>
        <w:tblW w:w="4425" w:type="dxa"/>
        <w:jc w:val="center"/>
        <w:tblLook w:val="04A0" w:firstRow="1" w:lastRow="0" w:firstColumn="1" w:lastColumn="0" w:noHBand="0" w:noVBand="1"/>
      </w:tblPr>
      <w:tblGrid>
        <w:gridCol w:w="1723"/>
        <w:gridCol w:w="1251"/>
        <w:gridCol w:w="1451"/>
      </w:tblGrid>
      <w:tr w:rsidR="00445BF7" w:rsidRPr="00445BF7" w14:paraId="25C0E8E8" w14:textId="77777777" w:rsidTr="00771759">
        <w:trPr>
          <w:trHeight w:val="404"/>
          <w:jc w:val="center"/>
        </w:trPr>
        <w:tc>
          <w:tcPr>
            <w:tcW w:w="1723" w:type="dxa"/>
            <w:tcBorders>
              <w:top w:val="single" w:sz="4" w:space="0" w:color="auto"/>
              <w:left w:val="nil"/>
              <w:bottom w:val="single" w:sz="4" w:space="0" w:color="auto"/>
              <w:right w:val="nil"/>
            </w:tcBorders>
            <w:noWrap/>
            <w:hideMark/>
          </w:tcPr>
          <w:p w14:paraId="4DDA06CA" w14:textId="77777777" w:rsidR="00445BF7" w:rsidRPr="00445BF7" w:rsidRDefault="00445BF7">
            <w:pPr>
              <w:jc w:val="center"/>
              <w:rPr>
                <w:b/>
                <w:bCs/>
                <w:color w:val="000000"/>
                <w:lang w:val="en-US"/>
              </w:rPr>
            </w:pPr>
            <w:r w:rsidRPr="00445BF7">
              <w:rPr>
                <w:b/>
                <w:bCs/>
                <w:color w:val="000000"/>
              </w:rPr>
              <w:t>Stigma</w:t>
            </w:r>
          </w:p>
        </w:tc>
        <w:tc>
          <w:tcPr>
            <w:tcW w:w="1251" w:type="dxa"/>
            <w:tcBorders>
              <w:top w:val="single" w:sz="4" w:space="0" w:color="auto"/>
              <w:left w:val="nil"/>
              <w:bottom w:val="single" w:sz="4" w:space="0" w:color="auto"/>
              <w:right w:val="nil"/>
            </w:tcBorders>
            <w:noWrap/>
            <w:hideMark/>
          </w:tcPr>
          <w:p w14:paraId="40434162" w14:textId="77777777" w:rsidR="00445BF7" w:rsidRPr="00445BF7" w:rsidRDefault="00445BF7">
            <w:pPr>
              <w:jc w:val="center"/>
              <w:rPr>
                <w:b/>
                <w:bCs/>
                <w:color w:val="000000"/>
              </w:rPr>
            </w:pPr>
            <w:r w:rsidRPr="00445BF7">
              <w:rPr>
                <w:b/>
                <w:bCs/>
                <w:color w:val="000000"/>
              </w:rPr>
              <w:t>Frekeunsi (f)</w:t>
            </w:r>
          </w:p>
        </w:tc>
        <w:tc>
          <w:tcPr>
            <w:tcW w:w="1451" w:type="dxa"/>
            <w:tcBorders>
              <w:top w:val="single" w:sz="4" w:space="0" w:color="auto"/>
              <w:left w:val="nil"/>
              <w:bottom w:val="single" w:sz="4" w:space="0" w:color="auto"/>
              <w:right w:val="nil"/>
            </w:tcBorders>
            <w:noWrap/>
            <w:hideMark/>
          </w:tcPr>
          <w:p w14:paraId="6F3029CF" w14:textId="77777777" w:rsidR="00445BF7" w:rsidRPr="00445BF7" w:rsidRDefault="00445BF7">
            <w:pPr>
              <w:jc w:val="center"/>
              <w:rPr>
                <w:b/>
                <w:bCs/>
                <w:color w:val="000000"/>
              </w:rPr>
            </w:pPr>
            <w:r w:rsidRPr="00445BF7">
              <w:rPr>
                <w:b/>
                <w:bCs/>
                <w:color w:val="000000"/>
              </w:rPr>
              <w:t>Persentase (%)</w:t>
            </w:r>
          </w:p>
        </w:tc>
      </w:tr>
      <w:tr w:rsidR="00445BF7" w:rsidRPr="00445BF7" w14:paraId="38445A5A" w14:textId="77777777" w:rsidTr="00771759">
        <w:trPr>
          <w:trHeight w:val="404"/>
          <w:jc w:val="center"/>
        </w:trPr>
        <w:tc>
          <w:tcPr>
            <w:tcW w:w="1723" w:type="dxa"/>
            <w:noWrap/>
            <w:vAlign w:val="center"/>
            <w:hideMark/>
          </w:tcPr>
          <w:p w14:paraId="74B3C5C0" w14:textId="77777777" w:rsidR="00445BF7" w:rsidRPr="00445BF7" w:rsidRDefault="00445BF7">
            <w:pPr>
              <w:rPr>
                <w:color w:val="000000"/>
              </w:rPr>
            </w:pPr>
            <w:r w:rsidRPr="00445BF7">
              <w:rPr>
                <w:color w:val="000000"/>
              </w:rPr>
              <w:t>Ya</w:t>
            </w:r>
          </w:p>
        </w:tc>
        <w:tc>
          <w:tcPr>
            <w:tcW w:w="1251" w:type="dxa"/>
            <w:noWrap/>
            <w:vAlign w:val="center"/>
            <w:hideMark/>
          </w:tcPr>
          <w:p w14:paraId="2FB63CCE" w14:textId="77777777" w:rsidR="00445BF7" w:rsidRPr="00445BF7" w:rsidRDefault="00445BF7">
            <w:pPr>
              <w:jc w:val="center"/>
              <w:rPr>
                <w:color w:val="000000"/>
              </w:rPr>
            </w:pPr>
            <w:r w:rsidRPr="00445BF7">
              <w:rPr>
                <w:color w:val="000000"/>
              </w:rPr>
              <w:t>41</w:t>
            </w:r>
          </w:p>
        </w:tc>
        <w:tc>
          <w:tcPr>
            <w:tcW w:w="1451" w:type="dxa"/>
            <w:noWrap/>
            <w:vAlign w:val="center"/>
            <w:hideMark/>
          </w:tcPr>
          <w:p w14:paraId="7D476D98" w14:textId="77777777" w:rsidR="00445BF7" w:rsidRPr="00445BF7" w:rsidRDefault="00445BF7">
            <w:pPr>
              <w:jc w:val="center"/>
              <w:rPr>
                <w:color w:val="000000"/>
              </w:rPr>
            </w:pPr>
            <w:r w:rsidRPr="00445BF7">
              <w:rPr>
                <w:color w:val="000000"/>
              </w:rPr>
              <w:t>54,7%</w:t>
            </w:r>
          </w:p>
        </w:tc>
      </w:tr>
      <w:tr w:rsidR="00445BF7" w:rsidRPr="00445BF7" w14:paraId="6426F662" w14:textId="77777777" w:rsidTr="00771759">
        <w:trPr>
          <w:trHeight w:val="404"/>
          <w:jc w:val="center"/>
        </w:trPr>
        <w:tc>
          <w:tcPr>
            <w:tcW w:w="1723" w:type="dxa"/>
            <w:tcBorders>
              <w:top w:val="nil"/>
              <w:left w:val="nil"/>
              <w:bottom w:val="single" w:sz="4" w:space="0" w:color="auto"/>
              <w:right w:val="nil"/>
            </w:tcBorders>
            <w:noWrap/>
            <w:vAlign w:val="center"/>
            <w:hideMark/>
          </w:tcPr>
          <w:p w14:paraId="314B0B88" w14:textId="77777777" w:rsidR="00445BF7" w:rsidRPr="00445BF7" w:rsidRDefault="00445BF7">
            <w:pPr>
              <w:rPr>
                <w:color w:val="000000"/>
              </w:rPr>
            </w:pPr>
            <w:r w:rsidRPr="00445BF7">
              <w:rPr>
                <w:color w:val="000000"/>
              </w:rPr>
              <w:t>Tidak</w:t>
            </w:r>
          </w:p>
        </w:tc>
        <w:tc>
          <w:tcPr>
            <w:tcW w:w="1251" w:type="dxa"/>
            <w:tcBorders>
              <w:top w:val="nil"/>
              <w:left w:val="nil"/>
              <w:bottom w:val="single" w:sz="4" w:space="0" w:color="auto"/>
              <w:right w:val="nil"/>
            </w:tcBorders>
            <w:noWrap/>
            <w:vAlign w:val="center"/>
            <w:hideMark/>
          </w:tcPr>
          <w:p w14:paraId="27063C45" w14:textId="77777777" w:rsidR="00445BF7" w:rsidRPr="00445BF7" w:rsidRDefault="00445BF7">
            <w:pPr>
              <w:jc w:val="center"/>
              <w:rPr>
                <w:color w:val="000000"/>
              </w:rPr>
            </w:pPr>
            <w:r w:rsidRPr="00445BF7">
              <w:rPr>
                <w:color w:val="000000"/>
              </w:rPr>
              <w:t>34</w:t>
            </w:r>
          </w:p>
        </w:tc>
        <w:tc>
          <w:tcPr>
            <w:tcW w:w="1451" w:type="dxa"/>
            <w:tcBorders>
              <w:top w:val="nil"/>
              <w:left w:val="nil"/>
              <w:bottom w:val="single" w:sz="4" w:space="0" w:color="auto"/>
              <w:right w:val="nil"/>
            </w:tcBorders>
            <w:noWrap/>
            <w:vAlign w:val="center"/>
            <w:hideMark/>
          </w:tcPr>
          <w:p w14:paraId="3542F111" w14:textId="77777777" w:rsidR="00445BF7" w:rsidRPr="00445BF7" w:rsidRDefault="00445BF7">
            <w:pPr>
              <w:jc w:val="center"/>
              <w:rPr>
                <w:color w:val="000000"/>
              </w:rPr>
            </w:pPr>
            <w:r w:rsidRPr="00445BF7">
              <w:rPr>
                <w:color w:val="000000"/>
              </w:rPr>
              <w:t>45,3%</w:t>
            </w:r>
          </w:p>
        </w:tc>
      </w:tr>
      <w:tr w:rsidR="00445BF7" w:rsidRPr="00445BF7" w14:paraId="7CAD2C91" w14:textId="77777777" w:rsidTr="00771759">
        <w:trPr>
          <w:trHeight w:val="404"/>
          <w:jc w:val="center"/>
        </w:trPr>
        <w:tc>
          <w:tcPr>
            <w:tcW w:w="1723" w:type="dxa"/>
            <w:tcBorders>
              <w:top w:val="single" w:sz="4" w:space="0" w:color="auto"/>
              <w:left w:val="nil"/>
              <w:bottom w:val="single" w:sz="4" w:space="0" w:color="auto"/>
              <w:right w:val="nil"/>
            </w:tcBorders>
            <w:noWrap/>
            <w:vAlign w:val="center"/>
            <w:hideMark/>
          </w:tcPr>
          <w:p w14:paraId="45C70C4E" w14:textId="77777777" w:rsidR="00445BF7" w:rsidRPr="00445BF7" w:rsidRDefault="00445BF7">
            <w:pPr>
              <w:rPr>
                <w:color w:val="000000"/>
              </w:rPr>
            </w:pPr>
            <w:r w:rsidRPr="00445BF7">
              <w:rPr>
                <w:color w:val="000000"/>
              </w:rPr>
              <w:t>Total</w:t>
            </w:r>
          </w:p>
        </w:tc>
        <w:tc>
          <w:tcPr>
            <w:tcW w:w="1251" w:type="dxa"/>
            <w:tcBorders>
              <w:top w:val="single" w:sz="4" w:space="0" w:color="auto"/>
              <w:left w:val="nil"/>
              <w:bottom w:val="single" w:sz="4" w:space="0" w:color="auto"/>
              <w:right w:val="nil"/>
            </w:tcBorders>
            <w:noWrap/>
            <w:vAlign w:val="center"/>
            <w:hideMark/>
          </w:tcPr>
          <w:p w14:paraId="002FEC19" w14:textId="77777777" w:rsidR="00445BF7" w:rsidRPr="00445BF7" w:rsidRDefault="00445BF7">
            <w:pPr>
              <w:jc w:val="center"/>
              <w:rPr>
                <w:color w:val="000000"/>
              </w:rPr>
            </w:pPr>
            <w:r w:rsidRPr="00445BF7">
              <w:rPr>
                <w:color w:val="000000"/>
              </w:rPr>
              <w:t>75</w:t>
            </w:r>
          </w:p>
        </w:tc>
        <w:tc>
          <w:tcPr>
            <w:tcW w:w="1451" w:type="dxa"/>
            <w:tcBorders>
              <w:top w:val="single" w:sz="4" w:space="0" w:color="auto"/>
              <w:left w:val="nil"/>
              <w:bottom w:val="single" w:sz="4" w:space="0" w:color="auto"/>
              <w:right w:val="nil"/>
            </w:tcBorders>
            <w:noWrap/>
            <w:vAlign w:val="center"/>
            <w:hideMark/>
          </w:tcPr>
          <w:p w14:paraId="498133CD" w14:textId="77777777" w:rsidR="00445BF7" w:rsidRPr="00445BF7" w:rsidRDefault="00445BF7">
            <w:pPr>
              <w:jc w:val="center"/>
              <w:rPr>
                <w:color w:val="000000"/>
              </w:rPr>
            </w:pPr>
            <w:r w:rsidRPr="00445BF7">
              <w:rPr>
                <w:color w:val="000000"/>
              </w:rPr>
              <w:t>100%</w:t>
            </w:r>
          </w:p>
        </w:tc>
      </w:tr>
    </w:tbl>
    <w:p w14:paraId="4F857558" w14:textId="77777777" w:rsidR="00445BF7" w:rsidRDefault="00445BF7" w:rsidP="00445BF7">
      <w:pPr>
        <w:spacing w:line="360" w:lineRule="auto"/>
        <w:jc w:val="both"/>
        <w:rPr>
          <w:sz w:val="24"/>
        </w:rPr>
      </w:pPr>
    </w:p>
    <w:p w14:paraId="0B5C62BC" w14:textId="128CCD62" w:rsidR="00445BF7" w:rsidRDefault="00445BF7" w:rsidP="00445BF7">
      <w:pPr>
        <w:spacing w:line="360" w:lineRule="auto"/>
        <w:jc w:val="both"/>
        <w:rPr>
          <w:sz w:val="24"/>
          <w:lang w:eastAsia="x-none"/>
        </w:rPr>
      </w:pPr>
      <w:r>
        <w:rPr>
          <w:sz w:val="24"/>
        </w:rPr>
        <w:t xml:space="preserve">Berdasarkan Tabel 2. dapat dilihat bahwa </w:t>
      </w:r>
      <w:r>
        <w:rPr>
          <w:sz w:val="24"/>
          <w:lang w:eastAsia="x-none"/>
        </w:rPr>
        <w:t xml:space="preserve">lebih dari separoh (54,7%) responden mempunyai stigma terhadap penderita Covid-19. </w:t>
      </w:r>
    </w:p>
    <w:p w14:paraId="17D1314C" w14:textId="77777777" w:rsidR="00445BF7" w:rsidRDefault="00445BF7" w:rsidP="00445BF7">
      <w:pPr>
        <w:spacing w:line="360" w:lineRule="auto"/>
        <w:jc w:val="both"/>
        <w:rPr>
          <w:sz w:val="24"/>
          <w:lang w:eastAsia="x-none"/>
        </w:rPr>
      </w:pPr>
    </w:p>
    <w:p w14:paraId="1CD44E6B" w14:textId="2D762772" w:rsidR="00445BF7" w:rsidRDefault="00445BF7" w:rsidP="00445BF7">
      <w:pPr>
        <w:spacing w:line="360" w:lineRule="auto"/>
        <w:jc w:val="both"/>
        <w:rPr>
          <w:b/>
          <w:sz w:val="24"/>
          <w:szCs w:val="24"/>
          <w:lang w:val="en-US"/>
        </w:rPr>
      </w:pPr>
      <w:r>
        <w:rPr>
          <w:b/>
          <w:sz w:val="24"/>
          <w:szCs w:val="24"/>
        </w:rPr>
        <w:t>Tabel 3</w:t>
      </w:r>
      <w:r w:rsidRPr="00445BF7">
        <w:rPr>
          <w:b/>
          <w:sz w:val="24"/>
          <w:szCs w:val="24"/>
        </w:rPr>
        <w:t xml:space="preserve">.  </w:t>
      </w:r>
      <w:proofErr w:type="spellStart"/>
      <w:r w:rsidR="008B67EC">
        <w:rPr>
          <w:b/>
          <w:sz w:val="24"/>
          <w:szCs w:val="24"/>
          <w:lang w:val="en-US"/>
        </w:rPr>
        <w:t>Hubungan</w:t>
      </w:r>
      <w:proofErr w:type="spellEnd"/>
      <w:r w:rsidR="008B67EC">
        <w:rPr>
          <w:b/>
          <w:sz w:val="24"/>
          <w:szCs w:val="24"/>
          <w:lang w:val="en-US"/>
        </w:rPr>
        <w:t xml:space="preserve"> Tingkat </w:t>
      </w:r>
      <w:proofErr w:type="spellStart"/>
      <w:r w:rsidR="008B67EC">
        <w:rPr>
          <w:b/>
          <w:sz w:val="24"/>
          <w:szCs w:val="24"/>
          <w:lang w:val="en-US"/>
        </w:rPr>
        <w:t>Pengetahuan</w:t>
      </w:r>
      <w:proofErr w:type="spellEnd"/>
      <w:r w:rsidR="008B67EC">
        <w:rPr>
          <w:b/>
          <w:sz w:val="24"/>
          <w:szCs w:val="24"/>
          <w:lang w:val="en-US"/>
        </w:rPr>
        <w:t xml:space="preserve"> </w:t>
      </w:r>
      <w:proofErr w:type="spellStart"/>
      <w:r w:rsidR="008B67EC">
        <w:rPr>
          <w:b/>
          <w:sz w:val="24"/>
          <w:szCs w:val="24"/>
          <w:lang w:val="en-US"/>
        </w:rPr>
        <w:t>dengan</w:t>
      </w:r>
      <w:proofErr w:type="spellEnd"/>
      <w:r w:rsidR="008B67EC">
        <w:rPr>
          <w:b/>
          <w:sz w:val="24"/>
          <w:szCs w:val="24"/>
          <w:lang w:val="en-US"/>
        </w:rPr>
        <w:t xml:space="preserve"> Stigma </w:t>
      </w:r>
      <w:proofErr w:type="spellStart"/>
      <w:r w:rsidR="008B67EC">
        <w:rPr>
          <w:b/>
          <w:sz w:val="24"/>
          <w:szCs w:val="24"/>
          <w:lang w:val="en-US"/>
        </w:rPr>
        <w:t>Masyarakat</w:t>
      </w:r>
      <w:proofErr w:type="spellEnd"/>
      <w:r w:rsidR="008B67EC">
        <w:rPr>
          <w:b/>
          <w:sz w:val="24"/>
          <w:szCs w:val="24"/>
          <w:lang w:val="en-US"/>
        </w:rPr>
        <w:t xml:space="preserve"> </w:t>
      </w:r>
      <w:proofErr w:type="spellStart"/>
      <w:r w:rsidR="008B67EC">
        <w:rPr>
          <w:b/>
          <w:sz w:val="24"/>
          <w:szCs w:val="24"/>
          <w:lang w:val="en-US"/>
        </w:rPr>
        <w:t>terhadap</w:t>
      </w:r>
      <w:proofErr w:type="spellEnd"/>
      <w:r w:rsidR="008B67EC">
        <w:rPr>
          <w:b/>
          <w:sz w:val="24"/>
          <w:szCs w:val="24"/>
          <w:lang w:val="en-US"/>
        </w:rPr>
        <w:t xml:space="preserve"> </w:t>
      </w:r>
      <w:proofErr w:type="spellStart"/>
      <w:r w:rsidR="008B67EC">
        <w:rPr>
          <w:b/>
          <w:sz w:val="24"/>
          <w:szCs w:val="24"/>
          <w:lang w:val="en-US"/>
        </w:rPr>
        <w:t>Penderita</w:t>
      </w:r>
      <w:proofErr w:type="spellEnd"/>
      <w:r w:rsidR="008B67EC">
        <w:rPr>
          <w:b/>
          <w:sz w:val="24"/>
          <w:szCs w:val="24"/>
          <w:lang w:val="en-US"/>
        </w:rPr>
        <w:t xml:space="preserve"> Covid-19</w:t>
      </w:r>
    </w:p>
    <w:p w14:paraId="2BBDDA8D" w14:textId="77777777" w:rsidR="008B67EC" w:rsidRDefault="008B67EC" w:rsidP="00445BF7">
      <w:pPr>
        <w:spacing w:line="360" w:lineRule="auto"/>
        <w:jc w:val="both"/>
        <w:rPr>
          <w:b/>
          <w:sz w:val="24"/>
          <w:szCs w:val="24"/>
          <w:lang w:val="en-US"/>
        </w:rPr>
      </w:pPr>
    </w:p>
    <w:tbl>
      <w:tblPr>
        <w:tblW w:w="5579" w:type="dxa"/>
        <w:tblInd w:w="-426" w:type="dxa"/>
        <w:tblLook w:val="04A0" w:firstRow="1" w:lastRow="0" w:firstColumn="1" w:lastColumn="0" w:noHBand="0" w:noVBand="1"/>
      </w:tblPr>
      <w:tblGrid>
        <w:gridCol w:w="1338"/>
        <w:gridCol w:w="419"/>
        <w:gridCol w:w="739"/>
        <w:gridCol w:w="419"/>
        <w:gridCol w:w="739"/>
        <w:gridCol w:w="419"/>
        <w:gridCol w:w="688"/>
        <w:gridCol w:w="818"/>
      </w:tblGrid>
      <w:tr w:rsidR="009A6AA4" w:rsidRPr="00950471" w14:paraId="09946AE3" w14:textId="77777777" w:rsidTr="00771759">
        <w:trPr>
          <w:trHeight w:val="373"/>
        </w:trPr>
        <w:tc>
          <w:tcPr>
            <w:tcW w:w="1338" w:type="dxa"/>
            <w:vMerge w:val="restart"/>
            <w:tcBorders>
              <w:top w:val="single" w:sz="4" w:space="0" w:color="auto"/>
              <w:left w:val="nil"/>
              <w:bottom w:val="single" w:sz="4" w:space="0" w:color="000000"/>
              <w:right w:val="nil"/>
            </w:tcBorders>
            <w:noWrap/>
            <w:vAlign w:val="center"/>
            <w:hideMark/>
          </w:tcPr>
          <w:p w14:paraId="6DCB0981" w14:textId="77777777" w:rsidR="009A6AA4" w:rsidRPr="00950471" w:rsidRDefault="009A6AA4">
            <w:pPr>
              <w:jc w:val="center"/>
              <w:rPr>
                <w:b/>
                <w:bCs/>
                <w:color w:val="000000"/>
                <w:sz w:val="20"/>
                <w:lang w:val="en-US"/>
              </w:rPr>
            </w:pPr>
            <w:r w:rsidRPr="00950471">
              <w:rPr>
                <w:b/>
                <w:bCs/>
                <w:color w:val="000000"/>
                <w:sz w:val="20"/>
              </w:rPr>
              <w:t>Pengetahuan</w:t>
            </w:r>
          </w:p>
        </w:tc>
        <w:tc>
          <w:tcPr>
            <w:tcW w:w="2316" w:type="dxa"/>
            <w:gridSpan w:val="4"/>
            <w:tcBorders>
              <w:top w:val="single" w:sz="4" w:space="0" w:color="auto"/>
              <w:left w:val="nil"/>
              <w:bottom w:val="nil"/>
              <w:right w:val="nil"/>
            </w:tcBorders>
            <w:noWrap/>
            <w:vAlign w:val="center"/>
            <w:hideMark/>
          </w:tcPr>
          <w:p w14:paraId="21388098" w14:textId="77777777" w:rsidR="009A6AA4" w:rsidRPr="00950471" w:rsidRDefault="009A6AA4">
            <w:pPr>
              <w:jc w:val="center"/>
              <w:rPr>
                <w:b/>
                <w:bCs/>
                <w:color w:val="000000"/>
                <w:sz w:val="20"/>
              </w:rPr>
            </w:pPr>
            <w:r w:rsidRPr="00950471">
              <w:rPr>
                <w:b/>
                <w:bCs/>
                <w:color w:val="000000"/>
                <w:sz w:val="20"/>
              </w:rPr>
              <w:t>Stigma</w:t>
            </w:r>
          </w:p>
        </w:tc>
        <w:tc>
          <w:tcPr>
            <w:tcW w:w="1107" w:type="dxa"/>
            <w:gridSpan w:val="2"/>
            <w:vMerge w:val="restart"/>
            <w:tcBorders>
              <w:top w:val="single" w:sz="4" w:space="0" w:color="auto"/>
              <w:left w:val="nil"/>
              <w:bottom w:val="single" w:sz="4" w:space="0" w:color="000000"/>
              <w:right w:val="nil"/>
            </w:tcBorders>
            <w:noWrap/>
            <w:vAlign w:val="center"/>
            <w:hideMark/>
          </w:tcPr>
          <w:p w14:paraId="0FA9FBE6" w14:textId="77777777" w:rsidR="009A6AA4" w:rsidRPr="00950471" w:rsidRDefault="009A6AA4">
            <w:pPr>
              <w:jc w:val="center"/>
              <w:rPr>
                <w:b/>
                <w:bCs/>
                <w:color w:val="000000"/>
                <w:sz w:val="20"/>
              </w:rPr>
            </w:pPr>
            <w:r w:rsidRPr="00950471">
              <w:rPr>
                <w:b/>
                <w:bCs/>
                <w:color w:val="000000"/>
                <w:sz w:val="20"/>
              </w:rPr>
              <w:t>Total</w:t>
            </w:r>
          </w:p>
        </w:tc>
        <w:tc>
          <w:tcPr>
            <w:tcW w:w="818" w:type="dxa"/>
            <w:vMerge w:val="restart"/>
            <w:tcBorders>
              <w:top w:val="single" w:sz="4" w:space="0" w:color="auto"/>
              <w:left w:val="nil"/>
              <w:bottom w:val="single" w:sz="4" w:space="0" w:color="000000"/>
              <w:right w:val="nil"/>
            </w:tcBorders>
            <w:noWrap/>
            <w:vAlign w:val="center"/>
            <w:hideMark/>
          </w:tcPr>
          <w:p w14:paraId="07314E45" w14:textId="77777777" w:rsidR="009A6AA4" w:rsidRPr="00950471" w:rsidRDefault="009A6AA4">
            <w:pPr>
              <w:jc w:val="center"/>
              <w:rPr>
                <w:b/>
                <w:bCs/>
                <w:i/>
                <w:color w:val="000000"/>
                <w:sz w:val="20"/>
              </w:rPr>
            </w:pPr>
            <w:r w:rsidRPr="00950471">
              <w:rPr>
                <w:b/>
                <w:bCs/>
                <w:i/>
                <w:color w:val="000000"/>
                <w:sz w:val="20"/>
              </w:rPr>
              <w:t>P-Value</w:t>
            </w:r>
          </w:p>
        </w:tc>
      </w:tr>
      <w:tr w:rsidR="00771759" w:rsidRPr="00950471" w14:paraId="6F27FB22" w14:textId="77777777" w:rsidTr="00771759">
        <w:trPr>
          <w:trHeight w:val="373"/>
        </w:trPr>
        <w:tc>
          <w:tcPr>
            <w:tcW w:w="0" w:type="auto"/>
            <w:vMerge/>
            <w:tcBorders>
              <w:top w:val="single" w:sz="4" w:space="0" w:color="auto"/>
              <w:left w:val="nil"/>
              <w:bottom w:val="single" w:sz="4" w:space="0" w:color="000000"/>
              <w:right w:val="nil"/>
            </w:tcBorders>
            <w:vAlign w:val="center"/>
            <w:hideMark/>
          </w:tcPr>
          <w:p w14:paraId="1DD53453" w14:textId="77777777" w:rsidR="009A6AA4" w:rsidRPr="00950471" w:rsidRDefault="009A6AA4">
            <w:pPr>
              <w:rPr>
                <w:b/>
                <w:bCs/>
                <w:color w:val="000000"/>
                <w:sz w:val="20"/>
              </w:rPr>
            </w:pPr>
          </w:p>
        </w:tc>
        <w:tc>
          <w:tcPr>
            <w:tcW w:w="1158" w:type="dxa"/>
            <w:gridSpan w:val="2"/>
            <w:tcBorders>
              <w:top w:val="single" w:sz="4" w:space="0" w:color="auto"/>
              <w:left w:val="nil"/>
              <w:bottom w:val="single" w:sz="4" w:space="0" w:color="auto"/>
              <w:right w:val="nil"/>
            </w:tcBorders>
            <w:noWrap/>
            <w:vAlign w:val="center"/>
            <w:hideMark/>
          </w:tcPr>
          <w:p w14:paraId="17450DED" w14:textId="77777777" w:rsidR="009A6AA4" w:rsidRPr="00950471" w:rsidRDefault="009A6AA4">
            <w:pPr>
              <w:jc w:val="center"/>
              <w:rPr>
                <w:b/>
                <w:bCs/>
                <w:color w:val="000000"/>
                <w:sz w:val="20"/>
              </w:rPr>
            </w:pPr>
            <w:r w:rsidRPr="00950471">
              <w:rPr>
                <w:b/>
                <w:bCs/>
                <w:color w:val="000000"/>
                <w:sz w:val="20"/>
              </w:rPr>
              <w:t>Ya</w:t>
            </w:r>
          </w:p>
        </w:tc>
        <w:tc>
          <w:tcPr>
            <w:tcW w:w="1158" w:type="dxa"/>
            <w:gridSpan w:val="2"/>
            <w:tcBorders>
              <w:top w:val="single" w:sz="4" w:space="0" w:color="auto"/>
              <w:left w:val="nil"/>
              <w:bottom w:val="single" w:sz="4" w:space="0" w:color="auto"/>
              <w:right w:val="nil"/>
            </w:tcBorders>
            <w:noWrap/>
            <w:vAlign w:val="center"/>
            <w:hideMark/>
          </w:tcPr>
          <w:p w14:paraId="4F33F24C" w14:textId="77777777" w:rsidR="009A6AA4" w:rsidRPr="00950471" w:rsidRDefault="009A6AA4">
            <w:pPr>
              <w:jc w:val="center"/>
              <w:rPr>
                <w:b/>
                <w:bCs/>
                <w:color w:val="000000"/>
                <w:sz w:val="20"/>
              </w:rPr>
            </w:pPr>
            <w:r w:rsidRPr="00950471">
              <w:rPr>
                <w:b/>
                <w:bCs/>
                <w:color w:val="000000"/>
                <w:sz w:val="20"/>
              </w:rPr>
              <w:t>Tidak</w:t>
            </w:r>
          </w:p>
        </w:tc>
        <w:tc>
          <w:tcPr>
            <w:tcW w:w="0" w:type="auto"/>
            <w:gridSpan w:val="2"/>
            <w:vMerge/>
            <w:tcBorders>
              <w:top w:val="single" w:sz="4" w:space="0" w:color="auto"/>
              <w:left w:val="nil"/>
              <w:bottom w:val="single" w:sz="4" w:space="0" w:color="000000"/>
              <w:right w:val="nil"/>
            </w:tcBorders>
            <w:vAlign w:val="center"/>
            <w:hideMark/>
          </w:tcPr>
          <w:p w14:paraId="16E3261A" w14:textId="77777777" w:rsidR="009A6AA4" w:rsidRPr="00950471" w:rsidRDefault="009A6AA4">
            <w:pPr>
              <w:rPr>
                <w:b/>
                <w:bCs/>
                <w:color w:val="000000"/>
                <w:sz w:val="20"/>
              </w:rPr>
            </w:pPr>
          </w:p>
        </w:tc>
        <w:tc>
          <w:tcPr>
            <w:tcW w:w="818" w:type="dxa"/>
            <w:vMerge/>
            <w:tcBorders>
              <w:top w:val="single" w:sz="4" w:space="0" w:color="auto"/>
              <w:left w:val="nil"/>
              <w:bottom w:val="single" w:sz="4" w:space="0" w:color="000000"/>
              <w:right w:val="nil"/>
            </w:tcBorders>
            <w:vAlign w:val="center"/>
            <w:hideMark/>
          </w:tcPr>
          <w:p w14:paraId="23397AC7" w14:textId="77777777" w:rsidR="009A6AA4" w:rsidRPr="00950471" w:rsidRDefault="009A6AA4">
            <w:pPr>
              <w:rPr>
                <w:b/>
                <w:bCs/>
                <w:i/>
                <w:color w:val="000000"/>
                <w:sz w:val="20"/>
              </w:rPr>
            </w:pPr>
          </w:p>
        </w:tc>
      </w:tr>
      <w:tr w:rsidR="00691F8C" w:rsidRPr="00950471" w14:paraId="415EA222" w14:textId="77777777" w:rsidTr="00771759">
        <w:trPr>
          <w:trHeight w:val="373"/>
        </w:trPr>
        <w:tc>
          <w:tcPr>
            <w:tcW w:w="0" w:type="auto"/>
            <w:vMerge/>
            <w:tcBorders>
              <w:top w:val="single" w:sz="4" w:space="0" w:color="auto"/>
              <w:left w:val="nil"/>
              <w:bottom w:val="single" w:sz="4" w:space="0" w:color="000000"/>
              <w:right w:val="nil"/>
            </w:tcBorders>
            <w:vAlign w:val="center"/>
            <w:hideMark/>
          </w:tcPr>
          <w:p w14:paraId="6BDA3532" w14:textId="77777777" w:rsidR="009A6AA4" w:rsidRPr="00950471" w:rsidRDefault="009A6AA4">
            <w:pPr>
              <w:rPr>
                <w:b/>
                <w:bCs/>
                <w:color w:val="000000"/>
                <w:sz w:val="20"/>
              </w:rPr>
            </w:pPr>
          </w:p>
        </w:tc>
        <w:tc>
          <w:tcPr>
            <w:tcW w:w="419" w:type="dxa"/>
            <w:tcBorders>
              <w:top w:val="nil"/>
              <w:left w:val="nil"/>
              <w:bottom w:val="single" w:sz="4" w:space="0" w:color="auto"/>
              <w:right w:val="nil"/>
            </w:tcBorders>
            <w:noWrap/>
            <w:vAlign w:val="center"/>
            <w:hideMark/>
          </w:tcPr>
          <w:p w14:paraId="2D37A418" w14:textId="77777777" w:rsidR="009A6AA4" w:rsidRPr="00950471" w:rsidRDefault="009A6AA4">
            <w:pPr>
              <w:jc w:val="center"/>
              <w:rPr>
                <w:b/>
                <w:bCs/>
                <w:color w:val="000000"/>
                <w:sz w:val="20"/>
              </w:rPr>
            </w:pPr>
            <w:r w:rsidRPr="00950471">
              <w:rPr>
                <w:b/>
                <w:bCs/>
                <w:color w:val="000000"/>
                <w:sz w:val="20"/>
              </w:rPr>
              <w:t>f</w:t>
            </w:r>
          </w:p>
        </w:tc>
        <w:tc>
          <w:tcPr>
            <w:tcW w:w="738" w:type="dxa"/>
            <w:tcBorders>
              <w:top w:val="nil"/>
              <w:left w:val="nil"/>
              <w:bottom w:val="single" w:sz="4" w:space="0" w:color="auto"/>
              <w:right w:val="nil"/>
            </w:tcBorders>
            <w:noWrap/>
            <w:vAlign w:val="center"/>
            <w:hideMark/>
          </w:tcPr>
          <w:p w14:paraId="4A9EF9F8" w14:textId="77777777" w:rsidR="009A6AA4" w:rsidRPr="00950471" w:rsidRDefault="009A6AA4">
            <w:pPr>
              <w:jc w:val="center"/>
              <w:rPr>
                <w:b/>
                <w:bCs/>
                <w:color w:val="000000"/>
                <w:sz w:val="20"/>
              </w:rPr>
            </w:pPr>
            <w:r w:rsidRPr="00950471">
              <w:rPr>
                <w:b/>
                <w:bCs/>
                <w:color w:val="000000"/>
                <w:sz w:val="20"/>
              </w:rPr>
              <w:t>%</w:t>
            </w:r>
          </w:p>
        </w:tc>
        <w:tc>
          <w:tcPr>
            <w:tcW w:w="419" w:type="dxa"/>
            <w:tcBorders>
              <w:top w:val="nil"/>
              <w:left w:val="nil"/>
              <w:bottom w:val="single" w:sz="4" w:space="0" w:color="auto"/>
              <w:right w:val="nil"/>
            </w:tcBorders>
            <w:noWrap/>
            <w:vAlign w:val="center"/>
            <w:hideMark/>
          </w:tcPr>
          <w:p w14:paraId="4FE88359" w14:textId="77777777" w:rsidR="009A6AA4" w:rsidRPr="00950471" w:rsidRDefault="009A6AA4">
            <w:pPr>
              <w:jc w:val="center"/>
              <w:rPr>
                <w:b/>
                <w:bCs/>
                <w:color w:val="000000"/>
                <w:sz w:val="20"/>
              </w:rPr>
            </w:pPr>
            <w:r w:rsidRPr="00950471">
              <w:rPr>
                <w:b/>
                <w:bCs/>
                <w:color w:val="000000"/>
                <w:sz w:val="20"/>
              </w:rPr>
              <w:t>f</w:t>
            </w:r>
          </w:p>
        </w:tc>
        <w:tc>
          <w:tcPr>
            <w:tcW w:w="738" w:type="dxa"/>
            <w:tcBorders>
              <w:top w:val="nil"/>
              <w:left w:val="nil"/>
              <w:bottom w:val="single" w:sz="4" w:space="0" w:color="auto"/>
              <w:right w:val="nil"/>
            </w:tcBorders>
            <w:noWrap/>
            <w:vAlign w:val="center"/>
            <w:hideMark/>
          </w:tcPr>
          <w:p w14:paraId="2603C886" w14:textId="77777777" w:rsidR="009A6AA4" w:rsidRPr="00950471" w:rsidRDefault="009A6AA4">
            <w:pPr>
              <w:jc w:val="center"/>
              <w:rPr>
                <w:b/>
                <w:bCs/>
                <w:color w:val="000000"/>
                <w:sz w:val="20"/>
              </w:rPr>
            </w:pPr>
            <w:r w:rsidRPr="00950471">
              <w:rPr>
                <w:b/>
                <w:bCs/>
                <w:color w:val="000000"/>
                <w:sz w:val="20"/>
              </w:rPr>
              <w:t>%</w:t>
            </w:r>
          </w:p>
        </w:tc>
        <w:tc>
          <w:tcPr>
            <w:tcW w:w="419" w:type="dxa"/>
            <w:tcBorders>
              <w:top w:val="nil"/>
              <w:left w:val="nil"/>
              <w:bottom w:val="single" w:sz="4" w:space="0" w:color="auto"/>
              <w:right w:val="nil"/>
            </w:tcBorders>
            <w:noWrap/>
            <w:vAlign w:val="center"/>
            <w:hideMark/>
          </w:tcPr>
          <w:p w14:paraId="7A307253" w14:textId="77777777" w:rsidR="009A6AA4" w:rsidRPr="00950471" w:rsidRDefault="009A6AA4">
            <w:pPr>
              <w:jc w:val="center"/>
              <w:rPr>
                <w:b/>
                <w:bCs/>
                <w:color w:val="000000"/>
                <w:sz w:val="20"/>
              </w:rPr>
            </w:pPr>
            <w:r w:rsidRPr="00950471">
              <w:rPr>
                <w:b/>
                <w:bCs/>
                <w:color w:val="000000"/>
                <w:sz w:val="20"/>
              </w:rPr>
              <w:t>f</w:t>
            </w:r>
          </w:p>
        </w:tc>
        <w:tc>
          <w:tcPr>
            <w:tcW w:w="688" w:type="dxa"/>
            <w:tcBorders>
              <w:top w:val="nil"/>
              <w:left w:val="nil"/>
              <w:bottom w:val="single" w:sz="4" w:space="0" w:color="auto"/>
              <w:right w:val="nil"/>
            </w:tcBorders>
            <w:noWrap/>
            <w:vAlign w:val="center"/>
            <w:hideMark/>
          </w:tcPr>
          <w:p w14:paraId="2F9EDC74" w14:textId="77777777" w:rsidR="009A6AA4" w:rsidRPr="00950471" w:rsidRDefault="009A6AA4">
            <w:pPr>
              <w:jc w:val="center"/>
              <w:rPr>
                <w:b/>
                <w:bCs/>
                <w:color w:val="000000"/>
                <w:sz w:val="20"/>
              </w:rPr>
            </w:pPr>
            <w:r w:rsidRPr="00950471">
              <w:rPr>
                <w:b/>
                <w:bCs/>
                <w:color w:val="000000"/>
                <w:sz w:val="20"/>
              </w:rPr>
              <w:t>%</w:t>
            </w:r>
          </w:p>
        </w:tc>
        <w:tc>
          <w:tcPr>
            <w:tcW w:w="818" w:type="dxa"/>
            <w:vMerge/>
            <w:tcBorders>
              <w:top w:val="single" w:sz="4" w:space="0" w:color="auto"/>
              <w:left w:val="nil"/>
              <w:bottom w:val="single" w:sz="4" w:space="0" w:color="000000"/>
              <w:right w:val="nil"/>
            </w:tcBorders>
            <w:vAlign w:val="center"/>
            <w:hideMark/>
          </w:tcPr>
          <w:p w14:paraId="7C7C232E" w14:textId="77777777" w:rsidR="009A6AA4" w:rsidRPr="00950471" w:rsidRDefault="009A6AA4">
            <w:pPr>
              <w:rPr>
                <w:b/>
                <w:bCs/>
                <w:i/>
                <w:color w:val="000000"/>
                <w:sz w:val="20"/>
              </w:rPr>
            </w:pPr>
          </w:p>
        </w:tc>
      </w:tr>
      <w:tr w:rsidR="00691F8C" w:rsidRPr="00950471" w14:paraId="536E7CFD" w14:textId="77777777" w:rsidTr="00771759">
        <w:trPr>
          <w:trHeight w:val="373"/>
        </w:trPr>
        <w:tc>
          <w:tcPr>
            <w:tcW w:w="1338" w:type="dxa"/>
            <w:noWrap/>
            <w:vAlign w:val="center"/>
            <w:hideMark/>
          </w:tcPr>
          <w:p w14:paraId="667EC718" w14:textId="77777777" w:rsidR="009A6AA4" w:rsidRPr="00950471" w:rsidRDefault="009A6AA4">
            <w:pPr>
              <w:rPr>
                <w:b/>
                <w:color w:val="000000"/>
                <w:sz w:val="20"/>
              </w:rPr>
            </w:pPr>
            <w:r w:rsidRPr="00950471">
              <w:rPr>
                <w:b/>
                <w:color w:val="000000"/>
                <w:sz w:val="20"/>
              </w:rPr>
              <w:t>Kurang Baik</w:t>
            </w:r>
          </w:p>
        </w:tc>
        <w:tc>
          <w:tcPr>
            <w:tcW w:w="419" w:type="dxa"/>
            <w:noWrap/>
            <w:vAlign w:val="center"/>
            <w:hideMark/>
          </w:tcPr>
          <w:p w14:paraId="28A8CE45" w14:textId="77777777" w:rsidR="009A6AA4" w:rsidRPr="00950471" w:rsidRDefault="009A6AA4">
            <w:pPr>
              <w:jc w:val="center"/>
              <w:rPr>
                <w:color w:val="000000"/>
                <w:sz w:val="20"/>
              </w:rPr>
            </w:pPr>
            <w:r w:rsidRPr="00950471">
              <w:rPr>
                <w:color w:val="000000"/>
                <w:sz w:val="20"/>
              </w:rPr>
              <w:t>31</w:t>
            </w:r>
          </w:p>
        </w:tc>
        <w:tc>
          <w:tcPr>
            <w:tcW w:w="738" w:type="dxa"/>
            <w:noWrap/>
            <w:vAlign w:val="center"/>
            <w:hideMark/>
          </w:tcPr>
          <w:p w14:paraId="6EFDEBC7" w14:textId="77777777" w:rsidR="009A6AA4" w:rsidRPr="00950471" w:rsidRDefault="009A6AA4">
            <w:pPr>
              <w:jc w:val="center"/>
              <w:rPr>
                <w:color w:val="000000"/>
                <w:sz w:val="20"/>
              </w:rPr>
            </w:pPr>
            <w:r w:rsidRPr="00950471">
              <w:rPr>
                <w:color w:val="000000"/>
                <w:sz w:val="20"/>
              </w:rPr>
              <w:t>68,9%</w:t>
            </w:r>
          </w:p>
        </w:tc>
        <w:tc>
          <w:tcPr>
            <w:tcW w:w="419" w:type="dxa"/>
            <w:noWrap/>
            <w:vAlign w:val="center"/>
            <w:hideMark/>
          </w:tcPr>
          <w:p w14:paraId="1E4B32C5" w14:textId="77777777" w:rsidR="009A6AA4" w:rsidRPr="00950471" w:rsidRDefault="009A6AA4">
            <w:pPr>
              <w:jc w:val="center"/>
              <w:rPr>
                <w:color w:val="000000"/>
                <w:sz w:val="20"/>
              </w:rPr>
            </w:pPr>
            <w:r w:rsidRPr="00950471">
              <w:rPr>
                <w:color w:val="000000"/>
                <w:sz w:val="20"/>
              </w:rPr>
              <w:t>14</w:t>
            </w:r>
          </w:p>
        </w:tc>
        <w:tc>
          <w:tcPr>
            <w:tcW w:w="738" w:type="dxa"/>
            <w:noWrap/>
            <w:vAlign w:val="center"/>
            <w:hideMark/>
          </w:tcPr>
          <w:p w14:paraId="45E7849C" w14:textId="77777777" w:rsidR="009A6AA4" w:rsidRPr="00950471" w:rsidRDefault="009A6AA4">
            <w:pPr>
              <w:jc w:val="center"/>
              <w:rPr>
                <w:color w:val="000000"/>
                <w:sz w:val="20"/>
              </w:rPr>
            </w:pPr>
            <w:r w:rsidRPr="00950471">
              <w:rPr>
                <w:color w:val="000000"/>
                <w:sz w:val="20"/>
              </w:rPr>
              <w:t>31,1%</w:t>
            </w:r>
          </w:p>
        </w:tc>
        <w:tc>
          <w:tcPr>
            <w:tcW w:w="419" w:type="dxa"/>
            <w:noWrap/>
            <w:vAlign w:val="center"/>
            <w:hideMark/>
          </w:tcPr>
          <w:p w14:paraId="5DD734BA" w14:textId="77777777" w:rsidR="009A6AA4" w:rsidRPr="00950471" w:rsidRDefault="009A6AA4">
            <w:pPr>
              <w:jc w:val="center"/>
              <w:rPr>
                <w:color w:val="000000"/>
                <w:sz w:val="20"/>
              </w:rPr>
            </w:pPr>
            <w:r w:rsidRPr="00950471">
              <w:rPr>
                <w:color w:val="000000"/>
                <w:sz w:val="20"/>
              </w:rPr>
              <w:t>45</w:t>
            </w:r>
          </w:p>
        </w:tc>
        <w:tc>
          <w:tcPr>
            <w:tcW w:w="688" w:type="dxa"/>
            <w:noWrap/>
            <w:vAlign w:val="center"/>
            <w:hideMark/>
          </w:tcPr>
          <w:p w14:paraId="240EBE88" w14:textId="77777777" w:rsidR="009A6AA4" w:rsidRPr="00950471" w:rsidRDefault="009A6AA4">
            <w:pPr>
              <w:jc w:val="center"/>
              <w:rPr>
                <w:color w:val="000000"/>
                <w:sz w:val="20"/>
              </w:rPr>
            </w:pPr>
            <w:r w:rsidRPr="00950471">
              <w:rPr>
                <w:color w:val="000000"/>
                <w:sz w:val="20"/>
              </w:rPr>
              <w:t>100%</w:t>
            </w:r>
          </w:p>
        </w:tc>
        <w:tc>
          <w:tcPr>
            <w:tcW w:w="818" w:type="dxa"/>
            <w:vMerge w:val="restart"/>
            <w:tcBorders>
              <w:top w:val="nil"/>
              <w:left w:val="nil"/>
              <w:bottom w:val="single" w:sz="4" w:space="0" w:color="auto"/>
              <w:right w:val="nil"/>
            </w:tcBorders>
            <w:noWrap/>
            <w:vAlign w:val="center"/>
            <w:hideMark/>
          </w:tcPr>
          <w:p w14:paraId="64B01DA7" w14:textId="77777777" w:rsidR="009A6AA4" w:rsidRPr="00950471" w:rsidRDefault="009A6AA4">
            <w:pPr>
              <w:jc w:val="center"/>
              <w:rPr>
                <w:color w:val="000000"/>
                <w:sz w:val="20"/>
              </w:rPr>
            </w:pPr>
            <w:r w:rsidRPr="00950471">
              <w:rPr>
                <w:color w:val="000000"/>
                <w:sz w:val="20"/>
              </w:rPr>
              <w:t>0,005</w:t>
            </w:r>
          </w:p>
        </w:tc>
      </w:tr>
      <w:tr w:rsidR="00691F8C" w:rsidRPr="00950471" w14:paraId="6F47FE85" w14:textId="77777777" w:rsidTr="00771759">
        <w:trPr>
          <w:trHeight w:val="373"/>
        </w:trPr>
        <w:tc>
          <w:tcPr>
            <w:tcW w:w="1338" w:type="dxa"/>
            <w:tcBorders>
              <w:top w:val="nil"/>
              <w:left w:val="nil"/>
              <w:bottom w:val="single" w:sz="4" w:space="0" w:color="auto"/>
              <w:right w:val="nil"/>
            </w:tcBorders>
            <w:noWrap/>
            <w:vAlign w:val="center"/>
            <w:hideMark/>
          </w:tcPr>
          <w:p w14:paraId="50BDD046" w14:textId="77777777" w:rsidR="009A6AA4" w:rsidRPr="00950471" w:rsidRDefault="009A6AA4">
            <w:pPr>
              <w:rPr>
                <w:b/>
                <w:color w:val="000000"/>
                <w:sz w:val="20"/>
              </w:rPr>
            </w:pPr>
            <w:r w:rsidRPr="00950471">
              <w:rPr>
                <w:b/>
                <w:color w:val="000000"/>
                <w:sz w:val="20"/>
              </w:rPr>
              <w:t>Baik</w:t>
            </w:r>
          </w:p>
        </w:tc>
        <w:tc>
          <w:tcPr>
            <w:tcW w:w="419" w:type="dxa"/>
            <w:tcBorders>
              <w:top w:val="nil"/>
              <w:left w:val="nil"/>
              <w:bottom w:val="single" w:sz="4" w:space="0" w:color="auto"/>
              <w:right w:val="nil"/>
            </w:tcBorders>
            <w:noWrap/>
            <w:vAlign w:val="center"/>
            <w:hideMark/>
          </w:tcPr>
          <w:p w14:paraId="1CEBE985" w14:textId="77777777" w:rsidR="009A6AA4" w:rsidRPr="00950471" w:rsidRDefault="009A6AA4">
            <w:pPr>
              <w:jc w:val="center"/>
              <w:rPr>
                <w:color w:val="000000"/>
                <w:sz w:val="20"/>
              </w:rPr>
            </w:pPr>
            <w:r w:rsidRPr="00950471">
              <w:rPr>
                <w:color w:val="000000"/>
                <w:sz w:val="20"/>
              </w:rPr>
              <w:t>10</w:t>
            </w:r>
          </w:p>
        </w:tc>
        <w:tc>
          <w:tcPr>
            <w:tcW w:w="738" w:type="dxa"/>
            <w:tcBorders>
              <w:top w:val="nil"/>
              <w:left w:val="nil"/>
              <w:bottom w:val="single" w:sz="4" w:space="0" w:color="auto"/>
              <w:right w:val="nil"/>
            </w:tcBorders>
            <w:noWrap/>
            <w:vAlign w:val="center"/>
            <w:hideMark/>
          </w:tcPr>
          <w:p w14:paraId="216A4FDC" w14:textId="77777777" w:rsidR="009A6AA4" w:rsidRPr="00950471" w:rsidRDefault="009A6AA4">
            <w:pPr>
              <w:jc w:val="center"/>
              <w:rPr>
                <w:color w:val="000000"/>
                <w:sz w:val="20"/>
              </w:rPr>
            </w:pPr>
            <w:r w:rsidRPr="00950471">
              <w:rPr>
                <w:color w:val="000000"/>
                <w:sz w:val="20"/>
              </w:rPr>
              <w:t>33,3%</w:t>
            </w:r>
          </w:p>
        </w:tc>
        <w:tc>
          <w:tcPr>
            <w:tcW w:w="419" w:type="dxa"/>
            <w:tcBorders>
              <w:top w:val="nil"/>
              <w:left w:val="nil"/>
              <w:bottom w:val="single" w:sz="4" w:space="0" w:color="auto"/>
              <w:right w:val="nil"/>
            </w:tcBorders>
            <w:noWrap/>
            <w:vAlign w:val="center"/>
            <w:hideMark/>
          </w:tcPr>
          <w:p w14:paraId="06867BC6" w14:textId="77777777" w:rsidR="009A6AA4" w:rsidRPr="00950471" w:rsidRDefault="009A6AA4">
            <w:pPr>
              <w:jc w:val="center"/>
              <w:rPr>
                <w:color w:val="000000"/>
                <w:sz w:val="20"/>
              </w:rPr>
            </w:pPr>
            <w:r w:rsidRPr="00950471">
              <w:rPr>
                <w:color w:val="000000"/>
                <w:sz w:val="20"/>
              </w:rPr>
              <w:t>20</w:t>
            </w:r>
          </w:p>
        </w:tc>
        <w:tc>
          <w:tcPr>
            <w:tcW w:w="738" w:type="dxa"/>
            <w:tcBorders>
              <w:top w:val="nil"/>
              <w:left w:val="nil"/>
              <w:bottom w:val="single" w:sz="4" w:space="0" w:color="auto"/>
              <w:right w:val="nil"/>
            </w:tcBorders>
            <w:noWrap/>
            <w:vAlign w:val="center"/>
            <w:hideMark/>
          </w:tcPr>
          <w:p w14:paraId="70470E07" w14:textId="77777777" w:rsidR="009A6AA4" w:rsidRPr="00950471" w:rsidRDefault="009A6AA4">
            <w:pPr>
              <w:jc w:val="center"/>
              <w:rPr>
                <w:color w:val="000000"/>
                <w:sz w:val="20"/>
              </w:rPr>
            </w:pPr>
            <w:r w:rsidRPr="00950471">
              <w:rPr>
                <w:color w:val="000000"/>
                <w:sz w:val="20"/>
              </w:rPr>
              <w:t>66,7%</w:t>
            </w:r>
          </w:p>
        </w:tc>
        <w:tc>
          <w:tcPr>
            <w:tcW w:w="419" w:type="dxa"/>
            <w:tcBorders>
              <w:top w:val="nil"/>
              <w:left w:val="nil"/>
              <w:bottom w:val="single" w:sz="4" w:space="0" w:color="auto"/>
              <w:right w:val="nil"/>
            </w:tcBorders>
            <w:noWrap/>
            <w:vAlign w:val="center"/>
            <w:hideMark/>
          </w:tcPr>
          <w:p w14:paraId="70F21E19" w14:textId="77777777" w:rsidR="009A6AA4" w:rsidRPr="00950471" w:rsidRDefault="009A6AA4">
            <w:pPr>
              <w:jc w:val="center"/>
              <w:rPr>
                <w:color w:val="000000"/>
                <w:sz w:val="20"/>
              </w:rPr>
            </w:pPr>
            <w:r w:rsidRPr="00950471">
              <w:rPr>
                <w:color w:val="000000"/>
                <w:sz w:val="20"/>
              </w:rPr>
              <w:t>30</w:t>
            </w:r>
          </w:p>
        </w:tc>
        <w:tc>
          <w:tcPr>
            <w:tcW w:w="688" w:type="dxa"/>
            <w:tcBorders>
              <w:top w:val="nil"/>
              <w:left w:val="nil"/>
              <w:bottom w:val="single" w:sz="4" w:space="0" w:color="auto"/>
              <w:right w:val="nil"/>
            </w:tcBorders>
            <w:noWrap/>
            <w:vAlign w:val="center"/>
            <w:hideMark/>
          </w:tcPr>
          <w:p w14:paraId="13799328" w14:textId="77777777" w:rsidR="009A6AA4" w:rsidRPr="00950471" w:rsidRDefault="009A6AA4">
            <w:pPr>
              <w:jc w:val="center"/>
              <w:rPr>
                <w:color w:val="000000"/>
                <w:sz w:val="20"/>
              </w:rPr>
            </w:pPr>
            <w:r w:rsidRPr="00950471">
              <w:rPr>
                <w:color w:val="000000"/>
                <w:sz w:val="20"/>
              </w:rPr>
              <w:t>100%</w:t>
            </w:r>
          </w:p>
        </w:tc>
        <w:tc>
          <w:tcPr>
            <w:tcW w:w="818" w:type="dxa"/>
            <w:vMerge/>
            <w:tcBorders>
              <w:top w:val="nil"/>
              <w:left w:val="nil"/>
              <w:bottom w:val="single" w:sz="4" w:space="0" w:color="auto"/>
              <w:right w:val="nil"/>
            </w:tcBorders>
            <w:vAlign w:val="center"/>
            <w:hideMark/>
          </w:tcPr>
          <w:p w14:paraId="3A0F1290" w14:textId="77777777" w:rsidR="009A6AA4" w:rsidRPr="00950471" w:rsidRDefault="009A6AA4">
            <w:pPr>
              <w:rPr>
                <w:color w:val="000000"/>
                <w:sz w:val="20"/>
              </w:rPr>
            </w:pPr>
          </w:p>
        </w:tc>
      </w:tr>
    </w:tbl>
    <w:p w14:paraId="7312FB0A" w14:textId="77777777" w:rsidR="009A6AA4" w:rsidRDefault="009A6AA4" w:rsidP="00445BF7">
      <w:pPr>
        <w:spacing w:line="360" w:lineRule="auto"/>
        <w:jc w:val="both"/>
        <w:rPr>
          <w:b/>
          <w:sz w:val="24"/>
          <w:szCs w:val="24"/>
          <w:lang w:val="en-US"/>
        </w:rPr>
      </w:pPr>
    </w:p>
    <w:p w14:paraId="59480364" w14:textId="665B0E4D" w:rsidR="009A6AA4" w:rsidRDefault="009A6AA4" w:rsidP="009A6AA4">
      <w:pPr>
        <w:spacing w:line="360" w:lineRule="auto"/>
        <w:ind w:firstLine="720"/>
        <w:jc w:val="both"/>
        <w:rPr>
          <w:sz w:val="24"/>
        </w:rPr>
      </w:pPr>
      <w:r>
        <w:rPr>
          <w:sz w:val="24"/>
        </w:rPr>
        <w:t xml:space="preserve">Berdasarkan Tabel 3. dapat dilihat bahwa proporsi responden yang mempunyai stigma lebih banyak ditemukan pada responden yang memiliki pengetahuan kurang baik yaitu 31 orang (68,9%) dibandingkan responden dengan pengetahuan baik sebanyak 10 responden (33,3%). Hasil uji statistik diperoleh nilai </w:t>
      </w:r>
      <w:r>
        <w:rPr>
          <w:i/>
          <w:sz w:val="24"/>
        </w:rPr>
        <w:t>p-value</w:t>
      </w:r>
      <w:r>
        <w:rPr>
          <w:sz w:val="24"/>
        </w:rPr>
        <w:t xml:space="preserve"> 0,005 artinya terdapat hubungan </w:t>
      </w:r>
      <w:r>
        <w:rPr>
          <w:sz w:val="24"/>
        </w:rPr>
        <w:lastRenderedPageBreak/>
        <w:t xml:space="preserve">yang bermakna </w:t>
      </w:r>
      <w:r w:rsidR="00A96129">
        <w:rPr>
          <w:sz w:val="24"/>
        </w:rPr>
        <w:t xml:space="preserve">tingkat </w:t>
      </w:r>
      <w:r>
        <w:rPr>
          <w:sz w:val="24"/>
        </w:rPr>
        <w:t xml:space="preserve">pengetahuan dengan stigma </w:t>
      </w:r>
      <w:r w:rsidR="00A96129">
        <w:rPr>
          <w:sz w:val="24"/>
        </w:rPr>
        <w:t xml:space="preserve">masyarakat terhadap penderita Covid-19 </w:t>
      </w:r>
      <w:r>
        <w:rPr>
          <w:sz w:val="24"/>
        </w:rPr>
        <w:t xml:space="preserve">di Kota Padang. </w:t>
      </w:r>
    </w:p>
    <w:p w14:paraId="49690B10" w14:textId="6054F142" w:rsidR="004964F0" w:rsidRDefault="004964F0" w:rsidP="004964F0">
      <w:pPr>
        <w:spacing w:line="360" w:lineRule="auto"/>
        <w:ind w:firstLine="720"/>
        <w:jc w:val="both"/>
        <w:rPr>
          <w:noProof/>
          <w:sz w:val="24"/>
          <w:szCs w:val="20"/>
        </w:rPr>
      </w:pPr>
      <w:r>
        <w:rPr>
          <w:noProof/>
          <w:sz w:val="24"/>
          <w:szCs w:val="20"/>
        </w:rPr>
        <w:t xml:space="preserve">Covid-19 </w:t>
      </w:r>
      <w:r w:rsidR="00880CB8">
        <w:rPr>
          <w:noProof/>
          <w:sz w:val="24"/>
          <w:szCs w:val="20"/>
        </w:rPr>
        <w:t>merupakan penyakit menular yang baru ditemukan pada awal tahun 2019. Hasil ini menyebabkan pengetahuan masyarakat terkait penyakit Covid-19 terbatas. Informasi yang sering muncul memberikan berbagai persepsi di masyarakat.</w:t>
      </w:r>
    </w:p>
    <w:p w14:paraId="774D020F" w14:textId="3B956CB7" w:rsidR="00880CB8" w:rsidRDefault="00880CB8" w:rsidP="004964F0">
      <w:pPr>
        <w:spacing w:line="360" w:lineRule="auto"/>
        <w:ind w:firstLine="720"/>
        <w:jc w:val="both"/>
        <w:rPr>
          <w:noProof/>
          <w:sz w:val="24"/>
          <w:szCs w:val="20"/>
        </w:rPr>
      </w:pPr>
      <w:r>
        <w:rPr>
          <w:noProof/>
          <w:sz w:val="24"/>
          <w:szCs w:val="20"/>
        </w:rPr>
        <w:t xml:space="preserve">Penelitian ini menemukan 40%.  tingkat pengetahuan masyarakat tentang Covid-19 kurang baik. Hasil penelitian ini sejalan dengan penelitian </w:t>
      </w:r>
      <w:r w:rsidR="00223361">
        <w:rPr>
          <w:noProof/>
          <w:sz w:val="24"/>
          <w:szCs w:val="20"/>
        </w:rPr>
        <w:fldChar w:fldCharType="begin" w:fldLock="1"/>
      </w:r>
      <w:r w:rsidR="005B4FAC">
        <w:rPr>
          <w:noProof/>
          <w:sz w:val="24"/>
          <w:szCs w:val="20"/>
        </w:rPr>
        <w:instrText>ADDIN CSL_CITATION {"citationItems":[{"id":"ITEM-1","itemData":{"DOI":"10.33859/dksm.v11i1.557","ISSN":"2086-3454","abstract":"Latar Belakang: Stigma sering dikaitkan dengan masalah kesehatan termasuk Covid-19. Stigma ini muncul akibat risiko penularan yang tinggi dari sebuah penyakit dan pengetahuan yang kurang. Stigma dapat menghambat proses pengobatan pasien dan menimbulkan gangguan kesehatan jiwa pasien yang menderita penyakit. Tujuan: Penelitian ini bertujuan untuk mengetahui hubungan pengetahuan tentang Covid-19 dan stigma terhadap pasien Covid-19 dan tenaga kesehatan di Kota Banjarmasin. Metode: Penelitian ini menggunakan desain cross-sectional menggunakan kuesioner melalui google form yang dapat diisi melalui smartphone. Pengambilan sampel dilakukan dengan cara snowball sampling. Populasi penelitian adalah responden yang memenuhi kriteria inklusi sebanyak 260 responden. Analisis data meliputi univariat, bivariat menggunakan uji chi square dan multivariat menggunakan uji regresi logistik. Hasil: Pada penelitian ini sebagian besar responden tidak memberikan stigma (71,54%) dan memiliki pengetahuan cukup (59,62%). Proporsi responden dengan pengetahuan cukup lebih sedikit memberikan stigma daripada orang dengan pengetahuan kurang (34,41% vs 65,59%). Proporsi jenis kelamin perempuan lebih banyak memberikan stigma daripada laki-laki (68,92% vs 31,08%). Pada analisis multivariat menggunakan uji regresi logistik menunjukkan bahwa pengetahuan yang kurang merupakan faktor risiko stigma terhadap pasien Covid-19 dan tenaga kesehatan (p-value 0,005). Pengetahuan yang kurang berisiko 2,13 kali lebih besar untuk memberikan stigma. Kesimpulan: Diharapkan penelitian ini sebagai bahan masukkan untuk penentuan arah kebijakan kesehatan dalam mengedukasi masyakarat secara masif tentang bagaimana penularan dan pencegahan Covid-19 serta apa yang seharusnya dan tidak seharusnya dilakukan kepada pasien Covid-19 dan tenaga kesehatan, sehingga tidak menimbulkan stigma di masyarakat tentang Covid- 19. Kata kunci: Covid-19, pasien, pengetahuan, stigma, tenaga kesehatan","author":[{"dropping-particle":"","family":"Oktaviannoor","given":"Husda","non-dropping-particle":"","parse-names":false,"suffix":""},{"dropping-particle":"","family":"Herawati","given":"Anita","non-dropping-particle":"","parse-names":false,"suffix":""},{"dropping-particle":"","family":"Hidayah","given":"Nurul","non-dropping-particle":"","parse-names":false,"suffix":""},{"dropping-particle":"","family":"Martina","given":"Martina","non-dropping-particle":"","parse-names":false,"suffix":""},{"dropping-particle":"","family":"Hanafi","given":"Aprizal Satria","non-dropping-particle":"","parse-names":false,"suffix":""}],"container-title":"Dinamika Kesehatan: Jurnal Kebidanan Dan Keperawatan","id":"ITEM-1","issue":"1","issued":{"date-parts":[["2020"]]},"page":"98-109","title":"Pengetahuan dan stigma masyarakat terhadap pasien Covid-19 dan tenaga kesehatan di Kota Banjarmasin","type":"article-journal","volume":"11"},"uris":["http://www.mendeley.com/documents/?uuid=a0a079bd-0be4-41cc-b05e-6ca070f09d33"]}],"mendeley":{"formattedCitation":"(Oktaviannoor et al., 2020)","plainTextFormattedCitation":"(Oktaviannoor et al., 2020)","previouslyFormattedCitation":"(Oktaviannoor et al., 2020)"},"properties":{"noteIndex":0},"schema":"https://github.com/citation-style-language/schema/raw/master/csl-citation.json"}</w:instrText>
      </w:r>
      <w:r w:rsidR="00223361">
        <w:rPr>
          <w:noProof/>
          <w:sz w:val="24"/>
          <w:szCs w:val="20"/>
        </w:rPr>
        <w:fldChar w:fldCharType="separate"/>
      </w:r>
      <w:r w:rsidR="00223361" w:rsidRPr="00223361">
        <w:rPr>
          <w:noProof/>
          <w:sz w:val="24"/>
          <w:szCs w:val="20"/>
        </w:rPr>
        <w:t>(Oktaviannoor et al., 2020)</w:t>
      </w:r>
      <w:r w:rsidR="00223361">
        <w:rPr>
          <w:noProof/>
          <w:sz w:val="24"/>
          <w:szCs w:val="20"/>
        </w:rPr>
        <w:fldChar w:fldCharType="end"/>
      </w:r>
      <w:r w:rsidR="00537F56">
        <w:rPr>
          <w:noProof/>
          <w:sz w:val="24"/>
          <w:szCs w:val="20"/>
        </w:rPr>
        <w:t xml:space="preserve"> yang menemukan 40,38% tingkat pengetahuan tentang Covid-19 kurang. Namun hasil ini lebih tinggi jika dibandingkan penelitian yang dilakukan </w:t>
      </w:r>
      <w:r w:rsidR="005B4FAC">
        <w:rPr>
          <w:noProof/>
          <w:sz w:val="24"/>
          <w:szCs w:val="20"/>
        </w:rPr>
        <w:t xml:space="preserve">oleh </w:t>
      </w:r>
      <w:r w:rsidR="005B4FAC">
        <w:rPr>
          <w:noProof/>
          <w:sz w:val="24"/>
          <w:szCs w:val="20"/>
        </w:rPr>
        <w:fldChar w:fldCharType="begin" w:fldLock="1"/>
      </w:r>
      <w:r w:rsidR="001837A3">
        <w:rPr>
          <w:noProof/>
          <w:sz w:val="24"/>
          <w:szCs w:val="20"/>
        </w:rPr>
        <w:instrText>ADDIN CSL_CITATION {"citationItems":[{"id":"ITEM-1","itemData":{"abstract":"ABSTRACT The Covid-19 pandemic (Coronavirus Disease2019) caused by the SARSCoV-2 (Severe Acute Respiratory Syndrome Coronavirus-2) virus is an event that threatens public health in general and has attracted worldwide attention. In the midst of the Covid-19 outbreak, there is a social phenomenon that has the potential to exacerbate the condition of Covid-19, namely social stigma or negative associations for a person or group of people who experience symptoms or have certain diseases, are labeled, stereotyped, discriminated against, treated differently or experienced harassment status due to association with a disease. This study aims to determine the relationship between public knowledge about Covid-19 and the community's stigma against Covid-19 positive self-isolation patients in the village of Cilibur 2020. This research is a quantitative study with a cross-sectional design. Data collection began in October-December 2020 for 109 respondents who were taken by total sampling technique. Primary data collection is obtained from interviews using questionnaires and checklists. Analysis of the data obtained using univariate to describe the characteristics of respondents, univariate analysis and bivariate analysis using the Spearman rank test. There is a significant relationship between knowledge and community stigma in Cilibur Village, Paguyangan District. This is indicated by the results of the study that the statistical test results obtained a sig (2-tailed) value of 0.002","author":[{"dropping-particle":"","family":"Janah","given":"Esti Nur","non-dropping-particle":"","parse-names":false,"suffix":""},{"dropping-particle":"","family":"Dani","given":"Awis Hamid","non-dropping-particle":"","parse-names":false,"suffix":""}],"container-title":"Jurnal of Bionursing","id":"ITEM-1","issue":"2","issued":{"date-parts":[["2021"]]},"page":"105-112","title":"Hubungan Pengetahuan Masyarakat tentang Covid-19 dengan Stigma Masyarakat terhadap Pasien Isolasi Mandiri Positif Covid-19","type":"article-journal","volume":"3"},"uris":["http://www.mendeley.com/documents/?uuid=e170c873-d588-4e70-9f1f-62f633a1fe6a"]}],"mendeley":{"formattedCitation":"(Janah &amp; Dani, 2021)","plainTextFormattedCitation":"(Janah &amp; Dani, 2021)","previouslyFormattedCitation":"(Janah &amp; Dani, 2021)"},"properties":{"noteIndex":0},"schema":"https://github.com/citation-style-language/schema/raw/master/csl-citation.json"}</w:instrText>
      </w:r>
      <w:r w:rsidR="005B4FAC">
        <w:rPr>
          <w:noProof/>
          <w:sz w:val="24"/>
          <w:szCs w:val="20"/>
        </w:rPr>
        <w:fldChar w:fldCharType="separate"/>
      </w:r>
      <w:r w:rsidR="005B4FAC" w:rsidRPr="005B4FAC">
        <w:rPr>
          <w:noProof/>
          <w:sz w:val="24"/>
          <w:szCs w:val="20"/>
        </w:rPr>
        <w:t>(Janah &amp; Dani, 2021)</w:t>
      </w:r>
      <w:r w:rsidR="005B4FAC">
        <w:rPr>
          <w:noProof/>
          <w:sz w:val="24"/>
          <w:szCs w:val="20"/>
        </w:rPr>
        <w:fldChar w:fldCharType="end"/>
      </w:r>
      <w:r w:rsidR="005B4FAC">
        <w:rPr>
          <w:noProof/>
          <w:sz w:val="24"/>
          <w:szCs w:val="20"/>
        </w:rPr>
        <w:t xml:space="preserve"> yang melaporkan 33,9% pengetahuan masyarakat kurang.</w:t>
      </w:r>
    </w:p>
    <w:p w14:paraId="0A15096F" w14:textId="3B06EE8E" w:rsidR="005B4FAC" w:rsidRDefault="00BE1A56" w:rsidP="004964F0">
      <w:pPr>
        <w:spacing w:line="360" w:lineRule="auto"/>
        <w:ind w:firstLine="720"/>
        <w:jc w:val="both"/>
        <w:rPr>
          <w:noProof/>
          <w:sz w:val="24"/>
          <w:szCs w:val="20"/>
        </w:rPr>
      </w:pPr>
      <w:r>
        <w:rPr>
          <w:noProof/>
          <w:sz w:val="24"/>
          <w:szCs w:val="20"/>
        </w:rPr>
        <w:t xml:space="preserve">Dalam penelitian ini diperoleh 54,7% stigma masyarakat terhadap penderita Covid-19. Hasil ini sejalan dengan penelitian </w:t>
      </w:r>
      <w:r w:rsidR="001837A3">
        <w:rPr>
          <w:noProof/>
          <w:sz w:val="24"/>
          <w:szCs w:val="20"/>
        </w:rPr>
        <w:fldChar w:fldCharType="begin" w:fldLock="1"/>
      </w:r>
      <w:r w:rsidR="001837A3">
        <w:rPr>
          <w:noProof/>
          <w:sz w:val="24"/>
          <w:szCs w:val="20"/>
        </w:rPr>
        <w:instrText>ADDIN CSL_CITATION {"citationItems":[{"id":"ITEM-1","itemData":{"author":[{"dropping-particle":"","family":"Siregar","given":"Betania Narwastu","non-dropping-particle":"","parse-names":false,"suffix":""},{"dropping-particle":"","family":"Sitanggang","given":"Ervina Julien","non-dropping-particle":"","parse-names":false,"suffix":""},{"dropping-particle":"","family":"Hasibuan","given":"Pantas","non-dropping-particle":"","parse-names":false,"suffix":""}],"id":"ITEM-1","issue":"2","issued":{"date-parts":[["2022"]]},"page":"47-50","title":"Hubungan Pengetahuan dengan Stigma Masyarakat tentang COVID-19 di Kota Medan","type":"article-journal","volume":"7"},"uris":["http://www.mendeley.com/documents/?uuid=a5ad2cf5-2c4f-405a-9ccf-c4b6b3f8d5f8"]}],"mendeley":{"formattedCitation":"(Siregar et al., 2022)","plainTextFormattedCitation":"(Siregar et al., 2022)","previouslyFormattedCitation":"(Siregar et al., 2022)"},"properties":{"noteIndex":0},"schema":"https://github.com/citation-style-language/schema/raw/master/csl-citation.json"}</w:instrText>
      </w:r>
      <w:r w:rsidR="001837A3">
        <w:rPr>
          <w:noProof/>
          <w:sz w:val="24"/>
          <w:szCs w:val="20"/>
        </w:rPr>
        <w:fldChar w:fldCharType="separate"/>
      </w:r>
      <w:r w:rsidR="001837A3" w:rsidRPr="001837A3">
        <w:rPr>
          <w:noProof/>
          <w:sz w:val="24"/>
          <w:szCs w:val="20"/>
        </w:rPr>
        <w:t>(Siregar et al., 2022)</w:t>
      </w:r>
      <w:r w:rsidR="001837A3">
        <w:rPr>
          <w:noProof/>
          <w:sz w:val="24"/>
          <w:szCs w:val="20"/>
        </w:rPr>
        <w:fldChar w:fldCharType="end"/>
      </w:r>
      <w:r w:rsidR="001837A3">
        <w:rPr>
          <w:noProof/>
          <w:sz w:val="24"/>
          <w:szCs w:val="20"/>
        </w:rPr>
        <w:t xml:space="preserve"> yang menemukan stigma tinggi sebesar 32,2% dan stigma rendah sebbanyak 67,8%. Hasil penelitian ini lebih tinggi jika dibandingkan penelitian </w:t>
      </w:r>
      <w:r w:rsidR="001837A3">
        <w:rPr>
          <w:noProof/>
          <w:sz w:val="24"/>
          <w:szCs w:val="20"/>
        </w:rPr>
        <w:fldChar w:fldCharType="begin" w:fldLock="1"/>
      </w:r>
      <w:r w:rsidR="002D738A">
        <w:rPr>
          <w:noProof/>
          <w:sz w:val="24"/>
          <w:szCs w:val="20"/>
        </w:rPr>
        <w:instrText>ADDIN CSL_CITATION {"citationItems":[{"id":"ITEM-1","itemData":{"DOI":"10.33859/dksm.v11i1.557","ISSN":"2086-3454","abstract":"Latar Belakang: Stigma sering dikaitkan dengan masalah kesehatan termasuk Covid-19. Stigma ini muncul akibat risiko penularan yang tinggi dari sebuah penyakit dan pengetahuan yang kurang. Stigma dapat menghambat proses pengobatan pasien dan menimbulkan gangguan kesehatan jiwa pasien yang menderita penyakit. Tujuan: Penelitian ini bertujuan untuk mengetahui hubungan pengetahuan tentang Covid-19 dan stigma terhadap pasien Covid-19 dan tenaga kesehatan di Kota Banjarmasin. Metode: Penelitian ini menggunakan desain cross-sectional menggunakan kuesioner melalui google form yang dapat diisi melalui smartphone. Pengambilan sampel dilakukan dengan cara snowball sampling. Populasi penelitian adalah responden yang memenuhi kriteria inklusi sebanyak 260 responden. Analisis data meliputi univariat, bivariat menggunakan uji chi square dan multivariat menggunakan uji regresi logistik. Hasil: Pada penelitian ini sebagian besar responden tidak memberikan stigma (71,54%) dan memiliki pengetahuan cukup (59,62%). Proporsi responden dengan pengetahuan cukup lebih sedikit memberikan stigma daripada orang dengan pengetahuan kurang (34,41% vs 65,59%). Proporsi jenis kelamin perempuan lebih banyak memberikan stigma daripada laki-laki (68,92% vs 31,08%). Pada analisis multivariat menggunakan uji regresi logistik menunjukkan bahwa pengetahuan yang kurang merupakan faktor risiko stigma terhadap pasien Covid-19 dan tenaga kesehatan (p-value 0,005). Pengetahuan yang kurang berisiko 2,13 kali lebih besar untuk memberikan stigma. Kesimpulan: Diharapkan penelitian ini sebagai bahan masukkan untuk penentuan arah kebijakan kesehatan dalam mengedukasi masyakarat secara masif tentang bagaimana penularan dan pencegahan Covid-19 serta apa yang seharusnya dan tidak seharusnya dilakukan kepada pasien Covid-19 dan tenaga kesehatan, sehingga tidak menimbulkan stigma di masyarakat tentang Covid- 19. Kata kunci: Covid-19, pasien, pengetahuan, stigma, tenaga kesehatan","author":[{"dropping-particle":"","family":"Oktaviannoor","given":"Husda","non-dropping-particle":"","parse-names":false,"suffix":""},{"dropping-particle":"","family":"Herawati","given":"Anita","non-dropping-particle":"","parse-names":false,"suffix":""},{"dropping-particle":"","family":"Hidayah","given":"Nurul","non-dropping-particle":"","parse-names":false,"suffix":""},{"dropping-particle":"","family":"Martina","given":"Martina","non-dropping-particle":"","parse-names":false,"suffix":""},{"dropping-particle":"","family":"Hanafi","given":"Aprizal Satria","non-dropping-particle":"","parse-names":false,"suffix":""}],"container-title":"Dinamika Kesehatan: Jurnal Kebidanan Dan Keperawatan","id":"ITEM-1","issue":"1","issued":{"date-parts":[["2020"]]},"page":"98-109","title":"Pengetahuan dan stigma masyarakat terhadap pasien Covid-19 dan tenaga kesehatan di Kota Banjarmasin","type":"article-journal","volume":"11"},"uris":["http://www.mendeley.com/documents/?uuid=a0a079bd-0be4-41cc-b05e-6ca070f09d33"]}],"mendeley":{"formattedCitation":"(Oktaviannoor et al., 2020)","plainTextFormattedCitation":"(Oktaviannoor et al., 2020)","previouslyFormattedCitation":"(Oktaviannoor et al., 2020)"},"properties":{"noteIndex":0},"schema":"https://github.com/citation-style-language/schema/raw/master/csl-citation.json"}</w:instrText>
      </w:r>
      <w:r w:rsidR="001837A3">
        <w:rPr>
          <w:noProof/>
          <w:sz w:val="24"/>
          <w:szCs w:val="20"/>
        </w:rPr>
        <w:fldChar w:fldCharType="separate"/>
      </w:r>
      <w:r w:rsidR="001837A3" w:rsidRPr="001837A3">
        <w:rPr>
          <w:noProof/>
          <w:sz w:val="24"/>
          <w:szCs w:val="20"/>
        </w:rPr>
        <w:t>(Oktaviannoor et al., 2020)</w:t>
      </w:r>
      <w:r w:rsidR="001837A3">
        <w:rPr>
          <w:noProof/>
          <w:sz w:val="24"/>
          <w:szCs w:val="20"/>
        </w:rPr>
        <w:fldChar w:fldCharType="end"/>
      </w:r>
      <w:r w:rsidR="001837A3">
        <w:rPr>
          <w:noProof/>
          <w:sz w:val="24"/>
          <w:szCs w:val="20"/>
        </w:rPr>
        <w:t xml:space="preserve"> yang mendapatkan stigma masyarakat terhadap penderita Covid-19 sebesar 38,46%.</w:t>
      </w:r>
    </w:p>
    <w:p w14:paraId="53332BBD" w14:textId="1C7EE2D1" w:rsidR="001837A3" w:rsidRDefault="00A0757A" w:rsidP="004964F0">
      <w:pPr>
        <w:spacing w:line="360" w:lineRule="auto"/>
        <w:ind w:firstLine="720"/>
        <w:jc w:val="both"/>
        <w:rPr>
          <w:noProof/>
          <w:sz w:val="24"/>
          <w:szCs w:val="20"/>
        </w:rPr>
      </w:pPr>
      <w:r>
        <w:rPr>
          <w:noProof/>
          <w:sz w:val="24"/>
          <w:szCs w:val="20"/>
        </w:rPr>
        <w:t xml:space="preserve">Hasil penelitian menunjukkan terdapat hubungan yang bermakna tingkat pengetahuan dengan stigma masyarakat terhadap penderita Covid-19. Hasil ini didukung oleh penelitian </w:t>
      </w:r>
      <w:r w:rsidR="002D738A">
        <w:rPr>
          <w:noProof/>
          <w:sz w:val="24"/>
          <w:szCs w:val="20"/>
        </w:rPr>
        <w:fldChar w:fldCharType="begin" w:fldLock="1"/>
      </w:r>
      <w:r w:rsidR="002D738A">
        <w:rPr>
          <w:noProof/>
          <w:sz w:val="24"/>
          <w:szCs w:val="20"/>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Kata","author":[{"dropping-particle":"","family":"Puspa","given":"W H","non-dropping-particle":"","parse-names":false,"suffix":""}],"id":"ITEM-1","issue":"July","issued":{"date-parts":[["2021"]]},"page":"1-23","title":"Pengetahuan dan Stigma Masyarakat","type":"article-journal"},"uris":["http://www.mendeley.com/documents/?uuid=5975623e-2e10-4368-9436-68dd0ff3d051"]}],"mendeley":{"formattedCitation":"(Puspa, 2021)","plainTextFormattedCitation":"(Puspa, 2021)","previouslyFormattedCitation":"(Puspa, 2021)"},"properties":{"noteIndex":0},"schema":"https://github.com/citation-style-language/schema/raw/master/csl-citation.json"}</w:instrText>
      </w:r>
      <w:r w:rsidR="002D738A">
        <w:rPr>
          <w:noProof/>
          <w:sz w:val="24"/>
          <w:szCs w:val="20"/>
        </w:rPr>
        <w:fldChar w:fldCharType="separate"/>
      </w:r>
      <w:r w:rsidR="002D738A" w:rsidRPr="002D738A">
        <w:rPr>
          <w:noProof/>
          <w:sz w:val="24"/>
          <w:szCs w:val="20"/>
        </w:rPr>
        <w:t>(Puspa, 2021)</w:t>
      </w:r>
      <w:r w:rsidR="002D738A">
        <w:rPr>
          <w:noProof/>
          <w:sz w:val="24"/>
          <w:szCs w:val="20"/>
        </w:rPr>
        <w:fldChar w:fldCharType="end"/>
      </w:r>
      <w:r w:rsidR="002D738A">
        <w:rPr>
          <w:noProof/>
          <w:sz w:val="24"/>
          <w:szCs w:val="20"/>
        </w:rPr>
        <w:t xml:space="preserve"> yang menemukan hubungan pengetahuan tentag Covid-19 terhadap stigma masyarakat pada penderita Covid-19 (p-</w:t>
      </w:r>
      <w:r w:rsidR="002D738A" w:rsidRPr="002D738A">
        <w:rPr>
          <w:i/>
          <w:noProof/>
          <w:sz w:val="24"/>
          <w:szCs w:val="20"/>
        </w:rPr>
        <w:t>value</w:t>
      </w:r>
      <w:r w:rsidR="002D738A">
        <w:rPr>
          <w:noProof/>
          <w:sz w:val="24"/>
          <w:szCs w:val="20"/>
        </w:rPr>
        <w:t xml:space="preserve"> </w:t>
      </w:r>
      <w:r w:rsidR="002D738A">
        <w:rPr>
          <w:noProof/>
          <w:sz w:val="24"/>
          <w:szCs w:val="20"/>
        </w:rPr>
        <w:lastRenderedPageBreak/>
        <w:t xml:space="preserve">0,001). Penelitian ini juga sejalan dengan penelitian </w:t>
      </w:r>
      <w:r w:rsidR="002D738A">
        <w:rPr>
          <w:noProof/>
          <w:sz w:val="24"/>
          <w:szCs w:val="20"/>
        </w:rPr>
        <w:fldChar w:fldCharType="begin" w:fldLock="1"/>
      </w:r>
      <w:r w:rsidR="00E05DEB">
        <w:rPr>
          <w:noProof/>
          <w:sz w:val="24"/>
          <w:szCs w:val="20"/>
        </w:rPr>
        <w:instrText>ADDIN CSL_CITATION {"citationItems":[{"id":"ITEM-1","itemData":{"author":[{"dropping-particle":"","family":"Siregar","given":"Betania Narwastu","non-dropping-particle":"","parse-names":false,"suffix":""},{"dropping-particle":"","family":"Sitanggang","given":"Ervina Julien","non-dropping-particle":"","parse-names":false,"suffix":""},{"dropping-particle":"","family":"Hasibuan","given":"Pantas","non-dropping-particle":"","parse-names":false,"suffix":""}],"id":"ITEM-1","issue":"2","issued":{"date-parts":[["2022"]]},"page":"47-50","title":"Hubungan Pengetahuan dengan Stigma Masyarakat tentang COVID-19 di Kota Medan","type":"article-journal","volume":"7"},"uris":["http://www.mendeley.com/documents/?uuid=a5ad2cf5-2c4f-405a-9ccf-c4b6b3f8d5f8"]}],"mendeley":{"formattedCitation":"(Siregar et al., 2022)","plainTextFormattedCitation":"(Siregar et al., 2022)","previouslyFormattedCitation":"(Siregar et al., 2022)"},"properties":{"noteIndex":0},"schema":"https://github.com/citation-style-language/schema/raw/master/csl-citation.json"}</w:instrText>
      </w:r>
      <w:r w:rsidR="002D738A">
        <w:rPr>
          <w:noProof/>
          <w:sz w:val="24"/>
          <w:szCs w:val="20"/>
        </w:rPr>
        <w:fldChar w:fldCharType="separate"/>
      </w:r>
      <w:r w:rsidR="002D738A" w:rsidRPr="002D738A">
        <w:rPr>
          <w:noProof/>
          <w:sz w:val="24"/>
          <w:szCs w:val="20"/>
        </w:rPr>
        <w:t>(Siregar et al., 2022)</w:t>
      </w:r>
      <w:r w:rsidR="002D738A">
        <w:rPr>
          <w:noProof/>
          <w:sz w:val="24"/>
          <w:szCs w:val="20"/>
        </w:rPr>
        <w:fldChar w:fldCharType="end"/>
      </w:r>
      <w:r w:rsidR="002D738A">
        <w:rPr>
          <w:noProof/>
          <w:sz w:val="24"/>
          <w:szCs w:val="20"/>
        </w:rPr>
        <w:t xml:space="preserve"> yang melaporkan ada hubungan tingkat pengetahuan dengan stigma masyarakat terhadap pasien Covid-19.</w:t>
      </w:r>
    </w:p>
    <w:p w14:paraId="20305394" w14:textId="0314DBD1" w:rsidR="002D738A" w:rsidRDefault="00E05DEB" w:rsidP="004964F0">
      <w:pPr>
        <w:spacing w:line="360" w:lineRule="auto"/>
        <w:ind w:firstLine="720"/>
        <w:jc w:val="both"/>
        <w:rPr>
          <w:noProof/>
          <w:sz w:val="24"/>
          <w:szCs w:val="20"/>
        </w:rPr>
      </w:pPr>
      <w:r>
        <w:rPr>
          <w:noProof/>
          <w:sz w:val="24"/>
          <w:szCs w:val="20"/>
        </w:rPr>
        <w:t xml:space="preserve">Berdasarkan </w:t>
      </w:r>
      <w:r>
        <w:rPr>
          <w:noProof/>
          <w:sz w:val="24"/>
          <w:szCs w:val="20"/>
        </w:rPr>
        <w:fldChar w:fldCharType="begin" w:fldLock="1"/>
      </w:r>
      <w:r w:rsidR="007E2AB2">
        <w:rPr>
          <w:noProof/>
          <w:sz w:val="24"/>
          <w:szCs w:val="20"/>
        </w:rPr>
        <w:instrText>ADDIN CSL_CITATION {"citationItems":[{"id":"ITEM-1","itemData":{"author":[{"dropping-particle":"","family":"World Health Organization (WHO)","given":"","non-dropping-particle":"","parse-names":false,"suffix":""}],"container-title":"Unicef","id":"ITEM-1","issued":{"date-parts":[["2020"]]},"page":"1-5","title":"Stigma Sosial Terkait Dengan COVID-19","type":"article-journal"},"uris":["http://www.mendeley.com/documents/?uuid=aefcd706-2014-4b91-9ed8-4eab18c21633"]}],"mendeley":{"formattedCitation":"(World Health Organization (WHO), 2020)","plainTextFormattedCitation":"(World Health Organization (WHO), 2020)","previouslyFormattedCitation":"(World Health Organization (WHO), 2020)"},"properties":{"noteIndex":0},"schema":"https://github.com/citation-style-language/schema/raw/master/csl-citation.json"}</w:instrText>
      </w:r>
      <w:r>
        <w:rPr>
          <w:noProof/>
          <w:sz w:val="24"/>
          <w:szCs w:val="20"/>
        </w:rPr>
        <w:fldChar w:fldCharType="separate"/>
      </w:r>
      <w:r w:rsidRPr="00E05DEB">
        <w:rPr>
          <w:noProof/>
          <w:sz w:val="24"/>
          <w:szCs w:val="20"/>
        </w:rPr>
        <w:t>(</w:t>
      </w:r>
      <w:r w:rsidRPr="00E05DEB">
        <w:rPr>
          <w:i/>
          <w:noProof/>
          <w:sz w:val="24"/>
          <w:szCs w:val="20"/>
        </w:rPr>
        <w:t>World Health Organization</w:t>
      </w:r>
      <w:r w:rsidRPr="00E05DEB">
        <w:rPr>
          <w:noProof/>
          <w:sz w:val="24"/>
          <w:szCs w:val="20"/>
        </w:rPr>
        <w:t xml:space="preserve"> (WHO), 2020)</w:t>
      </w:r>
      <w:r>
        <w:rPr>
          <w:noProof/>
          <w:sz w:val="24"/>
          <w:szCs w:val="20"/>
        </w:rPr>
        <w:fldChar w:fldCharType="end"/>
      </w:r>
      <w:r>
        <w:rPr>
          <w:noProof/>
          <w:sz w:val="24"/>
          <w:szCs w:val="20"/>
        </w:rPr>
        <w:t xml:space="preserve"> stigma sosial dalam kesehatan berhubungan dengan </w:t>
      </w:r>
      <w:r w:rsidR="0014641D">
        <w:rPr>
          <w:noProof/>
          <w:sz w:val="24"/>
          <w:szCs w:val="20"/>
        </w:rPr>
        <w:t>diskriminasi dan diperlakukan seara berbeda krena dianggap memiliki suatu penyakit tertentu. Perlakukan yang negatif memberikan dampak bagi penderita dimana dapat memperlambata kesembuhan dan tergangguya kesehatan mental penderita.</w:t>
      </w:r>
    </w:p>
    <w:p w14:paraId="09A68FE9" w14:textId="2094D8AC" w:rsidR="0014641D" w:rsidRDefault="0014641D" w:rsidP="004964F0">
      <w:pPr>
        <w:spacing w:line="360" w:lineRule="auto"/>
        <w:ind w:firstLine="720"/>
        <w:jc w:val="both"/>
        <w:rPr>
          <w:noProof/>
          <w:sz w:val="24"/>
          <w:szCs w:val="20"/>
        </w:rPr>
      </w:pPr>
      <w:r>
        <w:rPr>
          <w:noProof/>
          <w:sz w:val="24"/>
          <w:szCs w:val="20"/>
        </w:rPr>
        <w:t xml:space="preserve">Munculnya stigma dapat disebabkan oleh rendahnya pengetahuan masyarakat tentang Covid-19 </w:t>
      </w:r>
      <w:r w:rsidR="007E2AB2">
        <w:rPr>
          <w:noProof/>
          <w:sz w:val="24"/>
          <w:szCs w:val="20"/>
        </w:rPr>
        <w:fldChar w:fldCharType="begin" w:fldLock="1"/>
      </w:r>
      <w:r w:rsidR="008A4424">
        <w:rPr>
          <w:noProof/>
          <w:sz w:val="24"/>
          <w:szCs w:val="20"/>
        </w:rPr>
        <w:instrText>ADDIN CSL_CITATION {"citationItems":[{"id":"ITEM-1","itemData":{"DOI":"10.26630/jk.v12i1.2451","ISSN":"2086-7751","abstract":"Covid-19 is a deadly disease that infects the respiratory system and can spread very quickly. The number of covid-19 cases that are increasing every day creates pressure on the community, which triggers the stigmatization of covid-19 sufferers. This study aims to analyze the stigma picture of society and see the relationship between stigma and public acceptance of covid-19 sufferers. This type of descriptive-analytic research with a quantitative approach. The subjects were 300 students studying at the Bandung city university who were selected using a non-probability technique with an incidental sampling approach. The instrument used was adopted and modified from the existing public acceptance questionnaire and tested the validity and reliability of 30 subjects with r table&amp;gt;,361 with a significance level of 5%, with a Cronbach alpha reliability ,794. The results of the univariate analysis showed that instrumental stigma was categorized as low 99 (33%), high 201 (67%), low symbolic stigma 134 (44,7%), high 166 (55,3%), low politeness stigma 241 (80,3%) ), high 59 (19,7%) and good public acceptance of 225 (75%) and poor 75 (25%). The results of the chi-square analysis showed a significant relationship with instrumental, symbolic, and modesty stigma towards public acceptance. The higher the instrumental stigma and symbolic stigma in society, the worse the public's acceptance of covid-19. Education regarding the prevention and spread of covid-19 and the importance of mental health during the covid-19 pandemic needs to be improved so that the public is not misinformed and the perceptions about covid-19.","author":[{"dropping-particle":"","family":"Novita","given":"Syntha","non-dropping-particle":"","parse-names":false,"suffix":""},{"dropping-particle":"","family":"Elon","given":"Yunus","non-dropping-particle":"","parse-names":false,"suffix":""}],"container-title":"Jurnal Kesehatan","id":"ITEM-1","issue":"1","issued":{"date-parts":[["2021"]]},"page":"25","title":"Stigma Masyarakat terhadap Penderita Covid-19","type":"article-journal","volume":"12"},"uris":["http://www.mendeley.com/documents/?uuid=b396554b-f4ee-4cd1-bfb9-5116fa9c0a69"]}],"mendeley":{"formattedCitation":"(Novita &amp; Elon, 2021)","plainTextFormattedCitation":"(Novita &amp; Elon, 2021)","previouslyFormattedCitation":"(Novita &amp; Elon, 2021)"},"properties":{"noteIndex":0},"schema":"https://github.com/citation-style-language/schema/raw/master/csl-citation.json"}</w:instrText>
      </w:r>
      <w:r w:rsidR="007E2AB2">
        <w:rPr>
          <w:noProof/>
          <w:sz w:val="24"/>
          <w:szCs w:val="20"/>
        </w:rPr>
        <w:fldChar w:fldCharType="separate"/>
      </w:r>
      <w:r w:rsidR="007E2AB2" w:rsidRPr="007E2AB2">
        <w:rPr>
          <w:noProof/>
          <w:sz w:val="24"/>
          <w:szCs w:val="20"/>
        </w:rPr>
        <w:t>(Novita &amp; Elon, 2021)</w:t>
      </w:r>
      <w:r w:rsidR="007E2AB2">
        <w:rPr>
          <w:noProof/>
          <w:sz w:val="24"/>
          <w:szCs w:val="20"/>
        </w:rPr>
        <w:fldChar w:fldCharType="end"/>
      </w:r>
      <w:r w:rsidR="007E2AB2">
        <w:rPr>
          <w:noProof/>
          <w:sz w:val="24"/>
          <w:szCs w:val="20"/>
        </w:rPr>
        <w:t xml:space="preserve"> dan  banyak masyarakat yang beranggapan bawah virus Covid-19 yang cepat menyebar menyebabkan orang yang terkonfirmasi positif harus dijauh dan </w:t>
      </w:r>
      <w:r w:rsidR="00F213B3">
        <w:rPr>
          <w:noProof/>
          <w:sz w:val="24"/>
          <w:szCs w:val="20"/>
        </w:rPr>
        <w:t xml:space="preserve">tidak boleh berada di tengah masyarakat. Tingkat kecemasan akan tertular </w:t>
      </w:r>
      <w:r w:rsidR="00E10248">
        <w:rPr>
          <w:noProof/>
          <w:sz w:val="24"/>
          <w:szCs w:val="20"/>
        </w:rPr>
        <w:t xml:space="preserve">yang menyebabkan adanya stigma pada penderita Covid-19 di masyaralat. </w:t>
      </w:r>
    </w:p>
    <w:p w14:paraId="7AC0D5F4" w14:textId="2F8CEF1C" w:rsidR="00DE08FA" w:rsidRDefault="00DE08FA" w:rsidP="004A492A">
      <w:pPr>
        <w:spacing w:line="360" w:lineRule="auto"/>
        <w:ind w:firstLine="720"/>
        <w:jc w:val="both"/>
        <w:rPr>
          <w:noProof/>
          <w:sz w:val="24"/>
          <w:szCs w:val="20"/>
        </w:rPr>
      </w:pPr>
      <w:r>
        <w:rPr>
          <w:noProof/>
          <w:sz w:val="24"/>
          <w:szCs w:val="20"/>
        </w:rPr>
        <w:t xml:space="preserve">Dampak dari stigma yang diberikan dapat mendorang penderita Covid-19 cenderung menyembunyikan penyakitnya untuk menghindari diskriminasi dan mencegah penderita untuk segera ke pelayanan kesehatan untuk mendapatkan perawatan serta mencegah penderita untuk dapat mengadopsi perilaku sehat </w:t>
      </w:r>
      <w:r>
        <w:rPr>
          <w:noProof/>
          <w:sz w:val="24"/>
          <w:szCs w:val="20"/>
        </w:rPr>
        <w:fldChar w:fldCharType="begin" w:fldLock="1"/>
      </w:r>
      <w:r w:rsidR="004A492A">
        <w:rPr>
          <w:noProof/>
          <w:sz w:val="24"/>
          <w:szCs w:val="20"/>
        </w:rPr>
        <w:instrText>ADDIN CSL_CITATION {"citationItems":[{"id":"ITEM-1","itemData":{"author":[{"dropping-particle":"","family":"World Health Organization (WHO)","given":"","non-dropping-particle":"","parse-names":false,"suffix":""}],"container-title":"Unicef","id":"ITEM-1","issued":{"date-parts":[["2020"]]},"page":"1-5","title":"Stigma Sosial Terkait Dengan COVID-19","type":"article-journal"},"uris":["http://www.mendeley.com/documents/?uuid=aefcd706-2014-4b91-9ed8-4eab18c21633"]}],"mendeley":{"formattedCitation":"(World Health Organization (WHO), 2020)","plainTextFormattedCitation":"(World Health Organization (WHO), 2020)","previouslyFormattedCitation":"(World Health Organization (WHO), 2020)"},"properties":{"noteIndex":0},"schema":"https://github.com/citation-style-language/schema/raw/master/csl-citation.json"}</w:instrText>
      </w:r>
      <w:r>
        <w:rPr>
          <w:noProof/>
          <w:sz w:val="24"/>
          <w:szCs w:val="20"/>
        </w:rPr>
        <w:fldChar w:fldCharType="separate"/>
      </w:r>
      <w:r w:rsidRPr="00DE08FA">
        <w:rPr>
          <w:i/>
          <w:noProof/>
          <w:sz w:val="24"/>
          <w:szCs w:val="20"/>
        </w:rPr>
        <w:t>(World Health Organization</w:t>
      </w:r>
      <w:r w:rsidRPr="00DE08FA">
        <w:rPr>
          <w:noProof/>
          <w:sz w:val="24"/>
          <w:szCs w:val="20"/>
        </w:rPr>
        <w:t xml:space="preserve"> (WHO), 2020)</w:t>
      </w:r>
      <w:r>
        <w:rPr>
          <w:noProof/>
          <w:sz w:val="24"/>
          <w:szCs w:val="20"/>
        </w:rPr>
        <w:fldChar w:fldCharType="end"/>
      </w:r>
      <w:r>
        <w:rPr>
          <w:noProof/>
          <w:sz w:val="24"/>
          <w:szCs w:val="20"/>
        </w:rPr>
        <w:t>.</w:t>
      </w:r>
    </w:p>
    <w:p w14:paraId="09A371F4" w14:textId="689021EA" w:rsidR="003A41D3" w:rsidRDefault="004A492A" w:rsidP="00AC78E1">
      <w:pPr>
        <w:spacing w:line="360" w:lineRule="auto"/>
        <w:ind w:firstLine="720"/>
        <w:jc w:val="both"/>
      </w:pPr>
      <w:r>
        <w:rPr>
          <w:noProof/>
          <w:sz w:val="24"/>
          <w:szCs w:val="20"/>
        </w:rPr>
        <w:t xml:space="preserve">Beberapa penelitian mengemukakan bahwa adanya stigma di masyarakat dapat </w:t>
      </w:r>
      <w:r>
        <w:rPr>
          <w:noProof/>
          <w:sz w:val="24"/>
          <w:szCs w:val="20"/>
        </w:rPr>
        <w:lastRenderedPageBreak/>
        <w:t xml:space="preserve">dipengaruhi karena tingkat pengetahuan masyarakat yang masih kurang terkait Covid-19 </w:t>
      </w:r>
      <w:r>
        <w:rPr>
          <w:noProof/>
          <w:sz w:val="24"/>
          <w:szCs w:val="20"/>
        </w:rPr>
        <w:fldChar w:fldCharType="begin" w:fldLock="1"/>
      </w:r>
      <w:r w:rsidR="00AC78E1">
        <w:rPr>
          <w:noProof/>
          <w:sz w:val="24"/>
          <w:szCs w:val="20"/>
        </w:rPr>
        <w:instrText>ADDIN CSL_CITATION {"citationItems":[{"id":"ITEM-1","itemData":{"DOI":"10.33859/dksm.v11i1.557","ISSN":"2086-3454","abstract":"Latar Belakang: Stigma sering dikaitkan dengan masalah kesehatan termasuk Covid-19. Stigma ini muncul akibat risiko penularan yang tinggi dari sebuah penyakit dan pengetahuan yang kurang. Stigma dapat menghambat proses pengobatan pasien dan menimbulkan gangguan kesehatan jiwa pasien yang menderita penyakit. Tujuan: Penelitian ini bertujuan untuk mengetahui hubungan pengetahuan tentang Covid-19 dan stigma terhadap pasien Covid-19 dan tenaga kesehatan di Kota Banjarmasin. Metode: Penelitian ini menggunakan desain cross-sectional menggunakan kuesioner melalui google form yang dapat diisi melalui smartphone. Pengambilan sampel dilakukan dengan cara snowball sampling. Populasi penelitian adalah responden yang memenuhi kriteria inklusi sebanyak 260 responden. Analisis data meliputi univariat, bivariat menggunakan uji chi square dan multivariat menggunakan uji regresi logistik. Hasil: Pada penelitian ini sebagian besar responden tidak memberikan stigma (71,54%) dan memiliki pengetahuan cukup (59,62%). Proporsi responden dengan pengetahuan cukup lebih sedikit memberikan stigma daripada orang dengan pengetahuan kurang (34,41% vs 65,59%). Proporsi jenis kelamin perempuan lebih banyak memberikan stigma daripada laki-laki (68,92% vs 31,08%). Pada analisis multivariat menggunakan uji regresi logistik menunjukkan bahwa pengetahuan yang kurang merupakan faktor risiko stigma terhadap pasien Covid-19 dan tenaga kesehatan (p-value 0,005). Pengetahuan yang kurang berisiko 2,13 kali lebih besar untuk memberikan stigma. Kesimpulan: Diharapkan penelitian ini sebagai bahan masukkan untuk penentuan arah kebijakan kesehatan dalam mengedukasi masyakarat secara masif tentang bagaimana penularan dan pencegahan Covid-19 serta apa yang seharusnya dan tidak seharusnya dilakukan kepada pasien Covid-19 dan tenaga kesehatan, sehingga tidak menimbulkan stigma di masyarakat tentang Covid- 19. Kata kunci: Covid-19, pasien, pengetahuan, stigma, tenaga kesehatan","author":[{"dropping-particle":"","family":"Oktaviannoor","given":"Husda","non-dropping-particle":"","parse-names":false,"suffix":""},{"dropping-particle":"","family":"Herawati","given":"Anita","non-dropping-particle":"","parse-names":false,"suffix":""},{"dropping-particle":"","family":"Hidayah","given":"Nurul","non-dropping-particle":"","parse-names":false,"suffix":""},{"dropping-particle":"","family":"Martina","given":"Martina","non-dropping-particle":"","parse-names":false,"suffix":""},{"dropping-particle":"","family":"Hanafi","given":"Aprizal Satria","non-dropping-particle":"","parse-names":false,"suffix":""}],"container-title":"Dinamika Kesehatan: Jurnal Kebidanan Dan Keperawatan","id":"ITEM-1","issue":"1","issued":{"date-parts":[["2020"]]},"page":"98-109","title":"Pengetahuan dan stigma masyarakat terhadap pasien Covid-19 dan tenaga kesehatan di Kota Banjarmasin","type":"article-journal","volume":"11"},"uris":["http://www.mendeley.com/documents/?uuid=a0a079bd-0be4-41cc-b05e-6ca070f09d33"]}],"mendeley":{"formattedCitation":"(Oktaviannoor et al., 2020)","plainTextFormattedCitation":"(Oktaviannoor et al., 2020)","previouslyFormattedCitation":"(Oktaviannoor et al., 2020)"},"properties":{"noteIndex":0},"schema":"https://github.com/citation-style-language/schema/raw/master/csl-citation.json"}</w:instrText>
      </w:r>
      <w:r>
        <w:rPr>
          <w:noProof/>
          <w:sz w:val="24"/>
          <w:szCs w:val="20"/>
        </w:rPr>
        <w:fldChar w:fldCharType="separate"/>
      </w:r>
      <w:r w:rsidRPr="004A492A">
        <w:rPr>
          <w:noProof/>
          <w:sz w:val="24"/>
          <w:szCs w:val="20"/>
        </w:rPr>
        <w:t>(Oktaviannoor et al., 2020)</w:t>
      </w:r>
      <w:r>
        <w:rPr>
          <w:noProof/>
          <w:sz w:val="24"/>
          <w:szCs w:val="20"/>
        </w:rPr>
        <w:fldChar w:fldCharType="end"/>
      </w:r>
      <w:r>
        <w:rPr>
          <w:noProof/>
          <w:sz w:val="24"/>
          <w:szCs w:val="20"/>
        </w:rPr>
        <w:t xml:space="preserve">. </w:t>
      </w:r>
      <w:r w:rsidR="003A41D3">
        <w:t xml:space="preserve">Hal ini </w:t>
      </w:r>
      <w:r w:rsidR="00AC78E1">
        <w:t>juga berkaitan dengan</w:t>
      </w:r>
      <w:r w:rsidR="003A41D3">
        <w:t xml:space="preserve"> kemudahan akses informasi yang menjadikan </w:t>
      </w:r>
      <w:r w:rsidR="00AC78E1">
        <w:t xml:space="preserve">persepsi berbeda terhadap informasi yang ada di masyarakat, </w:t>
      </w:r>
      <w:r w:rsidR="003A41D3">
        <w:t xml:space="preserve">kurangnya kemampuan </w:t>
      </w:r>
      <w:r w:rsidR="00AC78E1">
        <w:t>masyarakat dalam memahami</w:t>
      </w:r>
      <w:r w:rsidR="003A41D3">
        <w:t xml:space="preserve"> informasi </w:t>
      </w:r>
      <w:r w:rsidR="00AC78E1">
        <w:t xml:space="preserve">mengenai cara pencegahan, </w:t>
      </w:r>
      <w:r w:rsidR="003A41D3">
        <w:t xml:space="preserve">penularan dan bahaya Covid-19 </w:t>
      </w:r>
      <w:r w:rsidR="00AC78E1">
        <w:t xml:space="preserve">dapat membangun stigma di masyarakat </w:t>
      </w:r>
      <w:r w:rsidR="00AC78E1">
        <w:fldChar w:fldCharType="begin" w:fldLock="1"/>
      </w:r>
      <w:r w:rsidR="00603191">
        <w:instrText>ADDIN CSL_CITATION {"citationItems":[{"id":"ITEM-1","itemData":{"DOI":"10.24198/share.v10i2.29614","ISSN":"2339-0042","abstract":"AbstrakMaraknya informasi yang bergulir mengenai Covid-19 sebagai pembentuk pengetahuan masyarakat, rentan memunculkan stigma negatif terhadap orang-orang yang bersinggungan dengan Covid-19. Penelitian survei ini adalah penelitian cross-sectional kuantitatif melibatkan 101 responden yang bertujuan untuk melihat hubungan antara tingkat pengetahuan tentang Covid-19 dan sikap stigma terhadap orang-orang yang bersinggungan dengan Covid-19. Hasil penelitian yang dilakukan pada masyarakat Yogyakarta yang sempat melakukan blokade pemukiman menunjukkan bahwa 78.2% tingkat pengetahuan tentang Covid-19 berkategori baik dan 21.8% berkategori cukup. Tingkat stigma mendapati hasil 63.4% memiliki sikap stigma cukup tinggi dan 33.7% memiliki sikap stigma tinggi. Adapun hasil analisis terhadap kedua variabel diketahui bahwa 47,5% responden dengan tingkat pengetahuan tentang Covid-19 berkategori baik, memiliki sikap stigma tergolong cukup tinggi. Namun, dari hasil uji Chi-Square diperoleh kesimpulan bahwa tidak terdapat hubungan antara tingkat pengetahuan tentang Covid-19 dengan sikap stigma masyarakat Yogyakarta terhadap orang-orang yang bersinggungan dengan Covid-19. Sikap stigma yang muncul adalah faktor dari kesalahpahaman dalam menerima informasi mengenai bahaya dan penularan Covid-19. ","author":[{"dropping-particle":"","family":"Rahman","given":"Nuril Endi","non-dropping-particle":"","parse-names":false,"suffix":""},{"dropping-particle":"","family":"Tyas","given":"Anita Wijaya","non-dropping-particle":"","parse-names":false,"suffix":""},{"dropping-particle":"","family":"Nadhilah","given":"Annisa","non-dropping-particle":"","parse-names":false,"suffix":""}],"container-title":"Share : Social Work Journal","id":"ITEM-1","issue":"2","issued":{"date-parts":[["2021"]]},"page":"209","title":"Hubungan Pengetahuan Tentang Covid-19 Terhadap Sikap Stigma Masyarakat Pada Orang Yang Bersinggungan Dengan Covid-19","type":"article-journal","volume":"10"},"uris":["http://www.mendeley.com/documents/?uuid=29c3a91e-3c7d-40b8-b6d6-b0a002819dee"]}],"mendeley":{"formattedCitation":"(Rahman et al., 2021)","plainTextFormattedCitation":"(Rahman et al., 2021)","previouslyFormattedCitation":"(Rahman et al., 2021)"},"properties":{"noteIndex":0},"schema":"https://github.com/citation-style-language/schema/raw/master/csl-citation.json"}</w:instrText>
      </w:r>
      <w:r w:rsidR="00AC78E1">
        <w:fldChar w:fldCharType="separate"/>
      </w:r>
      <w:r w:rsidR="00AC78E1" w:rsidRPr="00AC78E1">
        <w:rPr>
          <w:noProof/>
        </w:rPr>
        <w:t>(Rahman et al., 2021)</w:t>
      </w:r>
      <w:r w:rsidR="00AC78E1">
        <w:fldChar w:fldCharType="end"/>
      </w:r>
      <w:r w:rsidR="00AC78E1">
        <w:t xml:space="preserve">. </w:t>
      </w:r>
    </w:p>
    <w:p w14:paraId="551E0231" w14:textId="1803778E" w:rsidR="00603191" w:rsidRDefault="00E21901" w:rsidP="00AC78E1">
      <w:pPr>
        <w:spacing w:line="360" w:lineRule="auto"/>
        <w:ind w:firstLine="720"/>
        <w:jc w:val="both"/>
      </w:pPr>
      <w:r>
        <w:t>Tingkat p</w:t>
      </w:r>
      <w:r w:rsidR="00603191">
        <w:t>engetahuan masyarakat yang baik diharapkan dapat mengurangi stigma masyarakat</w:t>
      </w:r>
      <w:r w:rsidR="00EA4BA4">
        <w:t xml:space="preserve"> terhadap penderita Covid-19, sehingga dibutuhkan edukasi dan pendidikan kesehatan pada masyarakat tentang Covid-19.</w:t>
      </w:r>
    </w:p>
    <w:p w14:paraId="1378E5EB" w14:textId="77777777" w:rsidR="00AC78E1" w:rsidRDefault="00AC78E1" w:rsidP="00AC78E1">
      <w:pPr>
        <w:spacing w:line="360" w:lineRule="auto"/>
        <w:ind w:firstLine="720"/>
        <w:jc w:val="both"/>
        <w:rPr>
          <w:noProof/>
          <w:sz w:val="24"/>
          <w:szCs w:val="20"/>
        </w:rPr>
      </w:pPr>
    </w:p>
    <w:p w14:paraId="11CA943A" w14:textId="0B548D96" w:rsidR="006B414D" w:rsidRDefault="00037B9C" w:rsidP="006B414D">
      <w:pPr>
        <w:pStyle w:val="Heading1"/>
        <w:numPr>
          <w:ilvl w:val="0"/>
          <w:numId w:val="0"/>
        </w:numPr>
        <w:tabs>
          <w:tab w:val="left" w:pos="180"/>
          <w:tab w:val="left" w:pos="379"/>
        </w:tabs>
        <w:ind w:left="-142"/>
        <w:rPr>
          <w:lang w:val="en-US"/>
        </w:rPr>
      </w:pPr>
      <w:r w:rsidRPr="00203071">
        <w:t>SIMPULAN</w:t>
      </w:r>
      <w:r w:rsidR="00CD771D">
        <w:rPr>
          <w:lang w:val="en-US"/>
        </w:rPr>
        <w:t xml:space="preserve"> DAN SARAN</w:t>
      </w:r>
    </w:p>
    <w:p w14:paraId="14953791" w14:textId="77777777" w:rsidR="006B414D" w:rsidRDefault="006B414D" w:rsidP="006B414D">
      <w:pPr>
        <w:pStyle w:val="Heading1"/>
        <w:numPr>
          <w:ilvl w:val="0"/>
          <w:numId w:val="0"/>
        </w:numPr>
        <w:tabs>
          <w:tab w:val="left" w:pos="180"/>
          <w:tab w:val="left" w:pos="379"/>
        </w:tabs>
        <w:ind w:left="-142"/>
        <w:rPr>
          <w:lang w:val="en-US"/>
        </w:rPr>
      </w:pPr>
    </w:p>
    <w:p w14:paraId="053526FF" w14:textId="22336EF7" w:rsidR="006B414D" w:rsidRPr="00BB73A4" w:rsidRDefault="00BB73A4" w:rsidP="00BB73A4">
      <w:pPr>
        <w:spacing w:line="360" w:lineRule="auto"/>
        <w:ind w:left="-142" w:firstLine="142"/>
        <w:jc w:val="both"/>
        <w:rPr>
          <w:sz w:val="24"/>
          <w:szCs w:val="24"/>
          <w:lang w:val="en-US"/>
        </w:rPr>
      </w:pPr>
      <w:proofErr w:type="spellStart"/>
      <w:r>
        <w:rPr>
          <w:sz w:val="24"/>
          <w:szCs w:val="24"/>
          <w:lang w:val="en-US"/>
        </w:rPr>
        <w:t>Berdasarkan</w:t>
      </w:r>
      <w:proofErr w:type="spellEnd"/>
      <w:r>
        <w:rPr>
          <w:sz w:val="24"/>
          <w:szCs w:val="24"/>
          <w:lang w:val="en-US"/>
        </w:rPr>
        <w:t xml:space="preserve"> </w:t>
      </w:r>
      <w:proofErr w:type="spellStart"/>
      <w:r>
        <w:rPr>
          <w:sz w:val="24"/>
          <w:szCs w:val="24"/>
          <w:lang w:val="en-US"/>
        </w:rPr>
        <w:t>hasil</w:t>
      </w:r>
      <w:proofErr w:type="spellEnd"/>
      <w:r>
        <w:rPr>
          <w:sz w:val="24"/>
          <w:szCs w:val="24"/>
          <w:lang w:val="en-US"/>
        </w:rPr>
        <w:t xml:space="preserve"> </w:t>
      </w:r>
      <w:proofErr w:type="spellStart"/>
      <w:r>
        <w:rPr>
          <w:sz w:val="24"/>
          <w:szCs w:val="24"/>
          <w:lang w:val="en-US"/>
        </w:rPr>
        <w:t>penelitian</w:t>
      </w:r>
      <w:proofErr w:type="spellEnd"/>
      <w:r>
        <w:rPr>
          <w:sz w:val="24"/>
          <w:szCs w:val="24"/>
          <w:lang w:val="en-US"/>
        </w:rPr>
        <w:t xml:space="preserve"> </w:t>
      </w:r>
      <w:proofErr w:type="spellStart"/>
      <w:r>
        <w:rPr>
          <w:sz w:val="24"/>
          <w:szCs w:val="24"/>
          <w:lang w:val="en-US"/>
        </w:rPr>
        <w:t>dapat</w:t>
      </w:r>
      <w:proofErr w:type="spellEnd"/>
      <w:r>
        <w:rPr>
          <w:sz w:val="24"/>
          <w:szCs w:val="24"/>
          <w:lang w:val="en-US"/>
        </w:rPr>
        <w:t xml:space="preserve"> </w:t>
      </w:r>
      <w:proofErr w:type="spellStart"/>
      <w:r>
        <w:rPr>
          <w:sz w:val="24"/>
          <w:szCs w:val="24"/>
          <w:lang w:val="en-US"/>
        </w:rPr>
        <w:t>disimpulkan</w:t>
      </w:r>
      <w:proofErr w:type="spellEnd"/>
      <w:r>
        <w:rPr>
          <w:sz w:val="24"/>
          <w:szCs w:val="24"/>
          <w:lang w:val="en-US"/>
        </w:rPr>
        <w:t xml:space="preserve"> </w:t>
      </w:r>
      <w:proofErr w:type="spellStart"/>
      <w:r w:rsidR="00F64A99" w:rsidRPr="00F64A99">
        <w:rPr>
          <w:sz w:val="24"/>
          <w:szCs w:val="24"/>
          <w:lang w:val="en-US"/>
        </w:rPr>
        <w:t>bahwa</w:t>
      </w:r>
      <w:proofErr w:type="spellEnd"/>
      <w:r w:rsidR="00F64A99" w:rsidRPr="00F64A99">
        <w:rPr>
          <w:sz w:val="24"/>
          <w:szCs w:val="24"/>
          <w:lang w:val="en-US"/>
        </w:rPr>
        <w:t xml:space="preserve"> </w:t>
      </w:r>
      <w:proofErr w:type="spellStart"/>
      <w:r w:rsidR="00F64A99" w:rsidRPr="00F64A99">
        <w:rPr>
          <w:sz w:val="24"/>
          <w:szCs w:val="24"/>
          <w:lang w:val="en-US"/>
        </w:rPr>
        <w:t>terdapat</w:t>
      </w:r>
      <w:proofErr w:type="spellEnd"/>
      <w:r w:rsidR="00F64A99" w:rsidRPr="00F64A99">
        <w:rPr>
          <w:sz w:val="24"/>
          <w:szCs w:val="24"/>
          <w:lang w:val="en-US"/>
        </w:rPr>
        <w:t xml:space="preserve"> </w:t>
      </w:r>
      <w:proofErr w:type="spellStart"/>
      <w:r w:rsidR="00F64A99" w:rsidRPr="00F64A99">
        <w:rPr>
          <w:sz w:val="24"/>
          <w:szCs w:val="24"/>
          <w:lang w:val="en-US"/>
        </w:rPr>
        <w:t>hubungan</w:t>
      </w:r>
      <w:proofErr w:type="spellEnd"/>
      <w:r w:rsidR="00F64A99" w:rsidRPr="00F64A99">
        <w:rPr>
          <w:sz w:val="24"/>
          <w:szCs w:val="24"/>
          <w:lang w:val="en-US"/>
        </w:rPr>
        <w:t xml:space="preserve"> </w:t>
      </w:r>
      <w:proofErr w:type="spellStart"/>
      <w:r w:rsidR="00F64A99" w:rsidRPr="00F64A99">
        <w:rPr>
          <w:sz w:val="24"/>
          <w:szCs w:val="24"/>
          <w:lang w:val="en-US"/>
        </w:rPr>
        <w:t>tingkat</w:t>
      </w:r>
      <w:proofErr w:type="spellEnd"/>
      <w:r w:rsidR="00F64A99" w:rsidRPr="00F64A99">
        <w:rPr>
          <w:sz w:val="24"/>
          <w:szCs w:val="24"/>
          <w:lang w:val="en-US"/>
        </w:rPr>
        <w:t xml:space="preserve"> </w:t>
      </w:r>
      <w:proofErr w:type="spellStart"/>
      <w:r w:rsidR="00F64A99" w:rsidRPr="00F64A99">
        <w:rPr>
          <w:sz w:val="24"/>
          <w:szCs w:val="24"/>
          <w:lang w:val="en-US"/>
        </w:rPr>
        <w:t>pengetahuan</w:t>
      </w:r>
      <w:proofErr w:type="spellEnd"/>
      <w:r w:rsidR="00F64A99" w:rsidRPr="00F64A99">
        <w:rPr>
          <w:sz w:val="24"/>
          <w:szCs w:val="24"/>
          <w:lang w:val="en-US"/>
        </w:rPr>
        <w:t xml:space="preserve"> </w:t>
      </w:r>
      <w:proofErr w:type="spellStart"/>
      <w:r w:rsidR="00F64A99" w:rsidRPr="00F64A99">
        <w:rPr>
          <w:sz w:val="24"/>
          <w:szCs w:val="24"/>
          <w:lang w:val="en-US"/>
        </w:rPr>
        <w:t>dengan</w:t>
      </w:r>
      <w:proofErr w:type="spellEnd"/>
      <w:r w:rsidR="00F64A99" w:rsidRPr="00F64A99">
        <w:rPr>
          <w:sz w:val="24"/>
          <w:szCs w:val="24"/>
          <w:lang w:val="en-US"/>
        </w:rPr>
        <w:t xml:space="preserve"> stigma </w:t>
      </w:r>
      <w:proofErr w:type="spellStart"/>
      <w:r w:rsidR="00F64A99" w:rsidRPr="00F64A99">
        <w:rPr>
          <w:sz w:val="24"/>
          <w:szCs w:val="24"/>
          <w:lang w:val="en-US"/>
        </w:rPr>
        <w:t>masyarakat</w:t>
      </w:r>
      <w:proofErr w:type="spellEnd"/>
      <w:r w:rsidR="00F64A99" w:rsidRPr="00F64A99">
        <w:rPr>
          <w:sz w:val="24"/>
          <w:szCs w:val="24"/>
          <w:lang w:val="en-US"/>
        </w:rPr>
        <w:t xml:space="preserve"> </w:t>
      </w:r>
      <w:proofErr w:type="spellStart"/>
      <w:r w:rsidR="00F64A99" w:rsidRPr="00F64A99">
        <w:rPr>
          <w:sz w:val="24"/>
          <w:szCs w:val="24"/>
          <w:lang w:val="en-US"/>
        </w:rPr>
        <w:t>terhadap</w:t>
      </w:r>
      <w:proofErr w:type="spellEnd"/>
      <w:r w:rsidR="00F64A99" w:rsidRPr="00F64A99">
        <w:rPr>
          <w:sz w:val="24"/>
          <w:szCs w:val="24"/>
          <w:lang w:val="en-US"/>
        </w:rPr>
        <w:t xml:space="preserve"> </w:t>
      </w:r>
      <w:proofErr w:type="spellStart"/>
      <w:r w:rsidR="00F64A99" w:rsidRPr="00F64A99">
        <w:rPr>
          <w:sz w:val="24"/>
          <w:szCs w:val="24"/>
          <w:lang w:val="en-US"/>
        </w:rPr>
        <w:t>penderita</w:t>
      </w:r>
      <w:proofErr w:type="spellEnd"/>
      <w:r w:rsidR="00F64A99" w:rsidRPr="00F64A99">
        <w:rPr>
          <w:sz w:val="24"/>
          <w:szCs w:val="24"/>
          <w:lang w:val="en-US"/>
        </w:rPr>
        <w:t xml:space="preserve"> Covid-19</w:t>
      </w:r>
      <w:r>
        <w:rPr>
          <w:sz w:val="24"/>
          <w:szCs w:val="24"/>
          <w:lang w:val="en-US"/>
        </w:rPr>
        <w:t xml:space="preserve"> </w:t>
      </w:r>
      <w:proofErr w:type="spellStart"/>
      <w:r>
        <w:rPr>
          <w:sz w:val="24"/>
          <w:szCs w:val="24"/>
          <w:lang w:val="en-US"/>
        </w:rPr>
        <w:t>dengan</w:t>
      </w:r>
      <w:proofErr w:type="spellEnd"/>
      <w:r>
        <w:rPr>
          <w:sz w:val="24"/>
          <w:szCs w:val="24"/>
          <w:lang w:val="en-US"/>
        </w:rPr>
        <w:t xml:space="preserve"> </w:t>
      </w:r>
      <w:proofErr w:type="spellStart"/>
      <w:r>
        <w:rPr>
          <w:sz w:val="24"/>
          <w:szCs w:val="24"/>
          <w:lang w:val="en-US"/>
        </w:rPr>
        <w:t>nilai</w:t>
      </w:r>
      <w:proofErr w:type="spellEnd"/>
      <w:r>
        <w:rPr>
          <w:sz w:val="24"/>
          <w:szCs w:val="24"/>
          <w:lang w:val="en-US"/>
        </w:rPr>
        <w:t xml:space="preserve"> </w:t>
      </w:r>
      <w:r w:rsidRPr="00BB73A4">
        <w:rPr>
          <w:i/>
          <w:sz w:val="24"/>
          <w:szCs w:val="24"/>
          <w:lang w:val="en-US"/>
        </w:rPr>
        <w:t>p-value</w:t>
      </w:r>
      <w:r>
        <w:rPr>
          <w:sz w:val="24"/>
          <w:szCs w:val="24"/>
          <w:lang w:val="en-US"/>
        </w:rPr>
        <w:t xml:space="preserve"> 0,005. </w:t>
      </w:r>
      <w:proofErr w:type="spellStart"/>
      <w:r>
        <w:rPr>
          <w:sz w:val="24"/>
          <w:szCs w:val="24"/>
          <w:lang w:val="en-US"/>
        </w:rPr>
        <w:t>Untuk</w:t>
      </w:r>
      <w:proofErr w:type="spellEnd"/>
      <w:r>
        <w:rPr>
          <w:sz w:val="24"/>
          <w:szCs w:val="24"/>
          <w:lang w:val="en-US"/>
        </w:rPr>
        <w:t xml:space="preserve"> </w:t>
      </w:r>
      <w:proofErr w:type="spellStart"/>
      <w:r>
        <w:rPr>
          <w:sz w:val="24"/>
          <w:szCs w:val="24"/>
          <w:lang w:val="en-US"/>
        </w:rPr>
        <w:t>itu</w:t>
      </w:r>
      <w:proofErr w:type="spellEnd"/>
      <w:r>
        <w:rPr>
          <w:sz w:val="24"/>
          <w:szCs w:val="24"/>
          <w:lang w:val="en-US"/>
        </w:rPr>
        <w:t xml:space="preserve">, </w:t>
      </w:r>
      <w:proofErr w:type="spellStart"/>
      <w:r>
        <w:rPr>
          <w:sz w:val="24"/>
          <w:szCs w:val="24"/>
          <w:lang w:val="en-US"/>
        </w:rPr>
        <w:t>diperkukan</w:t>
      </w:r>
      <w:proofErr w:type="spellEnd"/>
      <w:r>
        <w:rPr>
          <w:sz w:val="24"/>
          <w:szCs w:val="24"/>
          <w:lang w:val="en-US"/>
        </w:rPr>
        <w:t xml:space="preserve"> </w:t>
      </w:r>
      <w:proofErr w:type="spellStart"/>
      <w:r>
        <w:rPr>
          <w:sz w:val="24"/>
          <w:szCs w:val="24"/>
          <w:lang w:val="en-US"/>
        </w:rPr>
        <w:t>peran</w:t>
      </w:r>
      <w:proofErr w:type="spellEnd"/>
      <w:r>
        <w:rPr>
          <w:sz w:val="24"/>
          <w:szCs w:val="24"/>
          <w:lang w:val="en-US"/>
        </w:rPr>
        <w:t xml:space="preserve"> </w:t>
      </w:r>
      <w:proofErr w:type="spellStart"/>
      <w:r>
        <w:rPr>
          <w:sz w:val="24"/>
          <w:szCs w:val="24"/>
          <w:lang w:val="en-US"/>
        </w:rPr>
        <w:t>dari</w:t>
      </w:r>
      <w:proofErr w:type="spellEnd"/>
      <w:r>
        <w:rPr>
          <w:sz w:val="24"/>
          <w:szCs w:val="24"/>
          <w:lang w:val="en-US"/>
        </w:rPr>
        <w:t xml:space="preserve"> </w:t>
      </w:r>
      <w:proofErr w:type="spellStart"/>
      <w:r>
        <w:rPr>
          <w:sz w:val="24"/>
          <w:szCs w:val="24"/>
          <w:lang w:val="en-US"/>
        </w:rPr>
        <w:t>petugas</w:t>
      </w:r>
      <w:proofErr w:type="spellEnd"/>
      <w:r>
        <w:rPr>
          <w:sz w:val="24"/>
          <w:szCs w:val="24"/>
          <w:lang w:val="en-US"/>
        </w:rPr>
        <w:t xml:space="preserve"> </w:t>
      </w:r>
      <w:proofErr w:type="spellStart"/>
      <w:r>
        <w:rPr>
          <w:sz w:val="24"/>
          <w:szCs w:val="24"/>
          <w:lang w:val="en-US"/>
        </w:rPr>
        <w:t>kesehatan</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w:t>
      </w:r>
      <w:proofErr w:type="spellStart"/>
      <w:r>
        <w:rPr>
          <w:sz w:val="24"/>
          <w:szCs w:val="24"/>
          <w:lang w:val="en-US"/>
        </w:rPr>
        <w:t>tokoh</w:t>
      </w:r>
      <w:proofErr w:type="spellEnd"/>
      <w:r>
        <w:rPr>
          <w:sz w:val="24"/>
          <w:szCs w:val="24"/>
          <w:lang w:val="en-US"/>
        </w:rPr>
        <w:t xml:space="preserve"> </w:t>
      </w:r>
      <w:proofErr w:type="spellStart"/>
      <w:r>
        <w:rPr>
          <w:sz w:val="24"/>
          <w:szCs w:val="24"/>
          <w:lang w:val="en-US"/>
        </w:rPr>
        <w:t>masyarakat</w:t>
      </w:r>
      <w:proofErr w:type="spellEnd"/>
      <w:r>
        <w:rPr>
          <w:sz w:val="24"/>
          <w:szCs w:val="24"/>
          <w:lang w:val="en-US"/>
        </w:rPr>
        <w:t xml:space="preserve"> </w:t>
      </w:r>
      <w:proofErr w:type="spellStart"/>
      <w:r>
        <w:rPr>
          <w:sz w:val="24"/>
          <w:szCs w:val="24"/>
          <w:lang w:val="en-US"/>
        </w:rPr>
        <w:t>dalam</w:t>
      </w:r>
      <w:proofErr w:type="spellEnd"/>
      <w:r>
        <w:rPr>
          <w:sz w:val="24"/>
          <w:szCs w:val="24"/>
          <w:lang w:val="en-US"/>
        </w:rPr>
        <w:t xml:space="preserve"> </w:t>
      </w:r>
      <w:proofErr w:type="spellStart"/>
      <w:r>
        <w:rPr>
          <w:sz w:val="24"/>
          <w:szCs w:val="24"/>
          <w:lang w:val="en-US"/>
        </w:rPr>
        <w:t>memberikan</w:t>
      </w:r>
      <w:proofErr w:type="spellEnd"/>
      <w:r>
        <w:rPr>
          <w:sz w:val="24"/>
          <w:szCs w:val="24"/>
          <w:lang w:val="en-US"/>
        </w:rPr>
        <w:t xml:space="preserve"> </w:t>
      </w:r>
      <w:proofErr w:type="spellStart"/>
      <w:r>
        <w:rPr>
          <w:sz w:val="24"/>
          <w:szCs w:val="24"/>
          <w:lang w:val="en-US"/>
        </w:rPr>
        <w:t>edukasi</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w:t>
      </w:r>
      <w:proofErr w:type="spellStart"/>
      <w:r>
        <w:rPr>
          <w:sz w:val="24"/>
          <w:szCs w:val="24"/>
          <w:lang w:val="en-US"/>
        </w:rPr>
        <w:t>pendidikan</w:t>
      </w:r>
      <w:proofErr w:type="spellEnd"/>
      <w:r>
        <w:rPr>
          <w:sz w:val="24"/>
          <w:szCs w:val="24"/>
          <w:lang w:val="en-US"/>
        </w:rPr>
        <w:t xml:space="preserve"> </w:t>
      </w:r>
      <w:proofErr w:type="spellStart"/>
      <w:r>
        <w:rPr>
          <w:sz w:val="24"/>
          <w:szCs w:val="24"/>
          <w:lang w:val="en-US"/>
        </w:rPr>
        <w:t>kesehatan</w:t>
      </w:r>
      <w:proofErr w:type="spellEnd"/>
      <w:r>
        <w:rPr>
          <w:sz w:val="24"/>
          <w:szCs w:val="24"/>
          <w:lang w:val="en-US"/>
        </w:rPr>
        <w:t xml:space="preserve"> </w:t>
      </w:r>
      <w:proofErr w:type="spellStart"/>
      <w:r>
        <w:rPr>
          <w:sz w:val="24"/>
          <w:szCs w:val="24"/>
          <w:lang w:val="en-US"/>
        </w:rPr>
        <w:t>tentang</w:t>
      </w:r>
      <w:proofErr w:type="spellEnd"/>
      <w:r>
        <w:rPr>
          <w:sz w:val="24"/>
          <w:szCs w:val="24"/>
          <w:lang w:val="en-US"/>
        </w:rPr>
        <w:t xml:space="preserve"> </w:t>
      </w:r>
      <w:proofErr w:type="spellStart"/>
      <w:r>
        <w:rPr>
          <w:sz w:val="24"/>
          <w:szCs w:val="24"/>
          <w:lang w:val="en-US"/>
        </w:rPr>
        <w:t>pendegahan</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w:t>
      </w:r>
      <w:proofErr w:type="spellStart"/>
      <w:r>
        <w:rPr>
          <w:sz w:val="24"/>
          <w:szCs w:val="24"/>
          <w:lang w:val="en-US"/>
        </w:rPr>
        <w:t>penularan</w:t>
      </w:r>
      <w:proofErr w:type="spellEnd"/>
      <w:r>
        <w:rPr>
          <w:sz w:val="24"/>
          <w:szCs w:val="24"/>
          <w:lang w:val="en-US"/>
        </w:rPr>
        <w:t xml:space="preserve"> Covid-19 agar </w:t>
      </w:r>
      <w:proofErr w:type="spellStart"/>
      <w:r>
        <w:rPr>
          <w:sz w:val="24"/>
          <w:szCs w:val="24"/>
          <w:lang w:val="en-US"/>
        </w:rPr>
        <w:t>masyarakat</w:t>
      </w:r>
      <w:proofErr w:type="spellEnd"/>
      <w:r>
        <w:rPr>
          <w:sz w:val="24"/>
          <w:szCs w:val="24"/>
          <w:lang w:val="en-US"/>
        </w:rPr>
        <w:t xml:space="preserve"> </w:t>
      </w:r>
      <w:proofErr w:type="spellStart"/>
      <w:r>
        <w:rPr>
          <w:sz w:val="24"/>
          <w:szCs w:val="24"/>
          <w:lang w:val="en-US"/>
        </w:rPr>
        <w:t>dapat</w:t>
      </w:r>
      <w:proofErr w:type="spellEnd"/>
      <w:r>
        <w:rPr>
          <w:sz w:val="24"/>
          <w:szCs w:val="24"/>
          <w:lang w:val="en-US"/>
        </w:rPr>
        <w:t xml:space="preserve"> </w:t>
      </w:r>
      <w:proofErr w:type="spellStart"/>
      <w:r>
        <w:rPr>
          <w:sz w:val="24"/>
          <w:szCs w:val="24"/>
          <w:lang w:val="en-US"/>
        </w:rPr>
        <w:t>memberikan</w:t>
      </w:r>
      <w:proofErr w:type="spellEnd"/>
      <w:r>
        <w:rPr>
          <w:sz w:val="24"/>
          <w:szCs w:val="24"/>
          <w:lang w:val="en-US"/>
        </w:rPr>
        <w:t xml:space="preserve"> </w:t>
      </w:r>
      <w:proofErr w:type="spellStart"/>
      <w:r>
        <w:rPr>
          <w:sz w:val="24"/>
          <w:szCs w:val="24"/>
          <w:lang w:val="en-US"/>
        </w:rPr>
        <w:t>dukungan</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w:t>
      </w:r>
      <w:proofErr w:type="spellStart"/>
      <w:r>
        <w:rPr>
          <w:sz w:val="24"/>
          <w:szCs w:val="24"/>
          <w:lang w:val="en-US"/>
        </w:rPr>
        <w:t>tidak</w:t>
      </w:r>
      <w:proofErr w:type="spellEnd"/>
      <w:r>
        <w:rPr>
          <w:sz w:val="24"/>
          <w:szCs w:val="24"/>
          <w:lang w:val="en-US"/>
        </w:rPr>
        <w:t xml:space="preserve"> </w:t>
      </w:r>
      <w:proofErr w:type="spellStart"/>
      <w:r>
        <w:rPr>
          <w:sz w:val="24"/>
          <w:szCs w:val="24"/>
          <w:lang w:val="en-US"/>
        </w:rPr>
        <w:t>memberi</w:t>
      </w:r>
      <w:proofErr w:type="spellEnd"/>
      <w:r>
        <w:rPr>
          <w:sz w:val="24"/>
          <w:szCs w:val="24"/>
          <w:lang w:val="en-US"/>
        </w:rPr>
        <w:t xml:space="preserve"> stigma yang </w:t>
      </w:r>
      <w:proofErr w:type="spellStart"/>
      <w:r>
        <w:rPr>
          <w:sz w:val="24"/>
          <w:szCs w:val="24"/>
          <w:lang w:val="en-US"/>
        </w:rPr>
        <w:t>negatif</w:t>
      </w:r>
      <w:proofErr w:type="spellEnd"/>
      <w:r>
        <w:rPr>
          <w:sz w:val="24"/>
          <w:szCs w:val="24"/>
          <w:lang w:val="en-US"/>
        </w:rPr>
        <w:t xml:space="preserve"> </w:t>
      </w:r>
      <w:proofErr w:type="spellStart"/>
      <w:r>
        <w:rPr>
          <w:sz w:val="24"/>
          <w:szCs w:val="24"/>
          <w:lang w:val="en-US"/>
        </w:rPr>
        <w:t>kepada</w:t>
      </w:r>
      <w:proofErr w:type="spellEnd"/>
      <w:r>
        <w:rPr>
          <w:sz w:val="24"/>
          <w:szCs w:val="24"/>
          <w:lang w:val="en-US"/>
        </w:rPr>
        <w:t xml:space="preserve"> </w:t>
      </w:r>
      <w:proofErr w:type="spellStart"/>
      <w:r>
        <w:rPr>
          <w:sz w:val="24"/>
          <w:szCs w:val="24"/>
          <w:lang w:val="en-US"/>
        </w:rPr>
        <w:t>penderita</w:t>
      </w:r>
      <w:proofErr w:type="spellEnd"/>
      <w:r>
        <w:rPr>
          <w:sz w:val="24"/>
          <w:szCs w:val="24"/>
          <w:lang w:val="en-US"/>
        </w:rPr>
        <w:t xml:space="preserve"> Covid-19.</w:t>
      </w:r>
    </w:p>
    <w:p w14:paraId="20B6593F" w14:textId="77777777" w:rsidR="00891A3F" w:rsidRPr="00203071" w:rsidRDefault="00891A3F" w:rsidP="00532EF6">
      <w:pPr>
        <w:jc w:val="both"/>
        <w:rPr>
          <w:sz w:val="24"/>
          <w:szCs w:val="24"/>
          <w:lang w:val="en-US"/>
        </w:rPr>
      </w:pPr>
    </w:p>
    <w:p w14:paraId="0E8A95D7" w14:textId="77777777" w:rsidR="00891A3F" w:rsidRPr="00203071" w:rsidRDefault="00891A3F" w:rsidP="009057FE">
      <w:pPr>
        <w:pStyle w:val="Heading1"/>
        <w:numPr>
          <w:ilvl w:val="0"/>
          <w:numId w:val="0"/>
        </w:numPr>
        <w:tabs>
          <w:tab w:val="left" w:pos="0"/>
          <w:tab w:val="left" w:pos="90"/>
        </w:tabs>
        <w:spacing w:line="276" w:lineRule="auto"/>
      </w:pPr>
      <w:r w:rsidRPr="00203071">
        <w:t>UCAPAN TERIMAKASIH</w:t>
      </w:r>
    </w:p>
    <w:p w14:paraId="19D3001F" w14:textId="5A3D5BA6" w:rsidR="007F386E" w:rsidRDefault="004A2F57" w:rsidP="00BB73A4">
      <w:pPr>
        <w:pStyle w:val="BodyText"/>
        <w:spacing w:line="360" w:lineRule="auto"/>
        <w:ind w:right="289" w:firstLine="720"/>
        <w:jc w:val="both"/>
      </w:pPr>
      <w:r>
        <w:t>Peneliti mengucapakan t</w:t>
      </w:r>
      <w:r w:rsidR="00EC2D45">
        <w:t xml:space="preserve">erima kasih kepada Yayasan Pendidikan Alifah Nur Ihklas Padang yang telah memberikan </w:t>
      </w:r>
      <w:r>
        <w:t xml:space="preserve">dukungan berupa dana penelitian </w:t>
      </w:r>
      <w:r w:rsidR="00EC2D45">
        <w:t xml:space="preserve">dan kepada STIKes Alifah Padang yang telah memberikan izin </w:t>
      </w:r>
      <w:r>
        <w:t>dalam melaksanakan</w:t>
      </w:r>
      <w:r w:rsidR="00EC2D45">
        <w:t xml:space="preserve"> Tridharma Perguruan Tinggi. Serta pihak </w:t>
      </w:r>
      <w:r w:rsidR="00EC2D45">
        <w:lastRenderedPageBreak/>
        <w:t xml:space="preserve">Puskesmas </w:t>
      </w:r>
      <w:r>
        <w:t xml:space="preserve">Kuranji dan masyarakat </w:t>
      </w:r>
      <w:r w:rsidR="00EC2D45">
        <w:t xml:space="preserve">yang telah mebantu </w:t>
      </w:r>
      <w:r>
        <w:t xml:space="preserve">dan berpartisipasi </w:t>
      </w:r>
      <w:r w:rsidR="00EC2D45">
        <w:t>selama proses penelitian.</w:t>
      </w:r>
    </w:p>
    <w:p w14:paraId="572E5C0B" w14:textId="77777777" w:rsidR="004A2F57" w:rsidRDefault="004A2F57" w:rsidP="00EC2D45">
      <w:pPr>
        <w:pStyle w:val="BodyText"/>
        <w:spacing w:before="36" w:line="276" w:lineRule="auto"/>
        <w:ind w:right="289" w:firstLine="720"/>
        <w:jc w:val="both"/>
      </w:pPr>
    </w:p>
    <w:p w14:paraId="4EB868FF" w14:textId="13A0E045" w:rsidR="007F386E" w:rsidRPr="007F386E" w:rsidRDefault="007F386E" w:rsidP="007F386E">
      <w:pPr>
        <w:pStyle w:val="BodyText"/>
        <w:spacing w:before="36" w:line="276" w:lineRule="auto"/>
        <w:ind w:right="289"/>
        <w:jc w:val="both"/>
        <w:rPr>
          <w:b/>
        </w:rPr>
      </w:pPr>
      <w:r w:rsidRPr="007F386E">
        <w:rPr>
          <w:b/>
        </w:rPr>
        <w:t>DAFTAR PUSTAKA</w:t>
      </w:r>
    </w:p>
    <w:p w14:paraId="272AB0A4" w14:textId="1D4C5910" w:rsidR="00967E79" w:rsidRPr="00967E79" w:rsidRDefault="008A4424" w:rsidP="004645D2">
      <w:pPr>
        <w:adjustRightInd w:val="0"/>
        <w:spacing w:before="40"/>
        <w:ind w:left="480" w:hanging="480"/>
        <w:jc w:val="both"/>
        <w:rPr>
          <w:noProof/>
          <w:sz w:val="24"/>
          <w:szCs w:val="24"/>
        </w:rPr>
      </w:pPr>
      <w:r>
        <w:fldChar w:fldCharType="begin" w:fldLock="1"/>
      </w:r>
      <w:r>
        <w:instrText xml:space="preserve">ADDIN Mendeley Bibliography CSL_BIBLIOGRAPHY </w:instrText>
      </w:r>
      <w:r>
        <w:fldChar w:fldCharType="separate"/>
      </w:r>
      <w:r w:rsidR="00967E79" w:rsidRPr="00967E79">
        <w:rPr>
          <w:noProof/>
          <w:sz w:val="24"/>
          <w:szCs w:val="24"/>
        </w:rPr>
        <w:t xml:space="preserve">Abudi, R., Mokodompis, Y., &amp; Magulili, A. N. (2020). Stigma Terhadap Orang Positif Covid-19. </w:t>
      </w:r>
      <w:r w:rsidR="00967E79" w:rsidRPr="00967E79">
        <w:rPr>
          <w:i/>
          <w:iCs/>
          <w:noProof/>
          <w:sz w:val="24"/>
          <w:szCs w:val="24"/>
        </w:rPr>
        <w:t>Jambura Journal of Health Sciences and Research</w:t>
      </w:r>
      <w:r w:rsidR="00967E79" w:rsidRPr="00967E79">
        <w:rPr>
          <w:noProof/>
          <w:sz w:val="24"/>
          <w:szCs w:val="24"/>
        </w:rPr>
        <w:t xml:space="preserve">, </w:t>
      </w:r>
      <w:r w:rsidR="00967E79" w:rsidRPr="00967E79">
        <w:rPr>
          <w:i/>
          <w:iCs/>
          <w:noProof/>
          <w:sz w:val="24"/>
          <w:szCs w:val="24"/>
        </w:rPr>
        <w:t>2</w:t>
      </w:r>
      <w:r w:rsidR="00967E79" w:rsidRPr="00967E79">
        <w:rPr>
          <w:noProof/>
          <w:sz w:val="24"/>
          <w:szCs w:val="24"/>
        </w:rPr>
        <w:t>(2), 77–84. https://doi.org/10.35971/jjhsr.v2i2.6012</w:t>
      </w:r>
    </w:p>
    <w:p w14:paraId="2BC74EA8" w14:textId="77777777" w:rsidR="00967E79" w:rsidRPr="00967E79" w:rsidRDefault="00967E79" w:rsidP="004645D2">
      <w:pPr>
        <w:adjustRightInd w:val="0"/>
        <w:spacing w:before="40"/>
        <w:ind w:left="480" w:hanging="480"/>
        <w:jc w:val="both"/>
        <w:rPr>
          <w:noProof/>
          <w:sz w:val="24"/>
          <w:szCs w:val="24"/>
        </w:rPr>
      </w:pPr>
      <w:r w:rsidRPr="00967E79">
        <w:rPr>
          <w:noProof/>
          <w:sz w:val="24"/>
          <w:szCs w:val="24"/>
        </w:rPr>
        <w:t xml:space="preserve">Chew, C. C., Lim, X. J., Chang, C. T., Rajan, P., Nasir, N., &amp; Low, W. Y. (2021). Experiences of social stigma among patients tested positive for COVID-19 and their family members: a qualitative study. </w:t>
      </w:r>
      <w:r w:rsidRPr="00967E79">
        <w:rPr>
          <w:i/>
          <w:iCs/>
          <w:noProof/>
          <w:sz w:val="24"/>
          <w:szCs w:val="24"/>
        </w:rPr>
        <w:t>BMC Public Health</w:t>
      </w:r>
      <w:r w:rsidRPr="00967E79">
        <w:rPr>
          <w:noProof/>
          <w:sz w:val="24"/>
          <w:szCs w:val="24"/>
        </w:rPr>
        <w:t xml:space="preserve">, </w:t>
      </w:r>
      <w:r w:rsidRPr="00967E79">
        <w:rPr>
          <w:i/>
          <w:iCs/>
          <w:noProof/>
          <w:sz w:val="24"/>
          <w:szCs w:val="24"/>
        </w:rPr>
        <w:t>21</w:t>
      </w:r>
      <w:r w:rsidRPr="00967E79">
        <w:rPr>
          <w:noProof/>
          <w:sz w:val="24"/>
          <w:szCs w:val="24"/>
        </w:rPr>
        <w:t>(1), 1–11. https://doi.org/10.1186/s12889-021-11679-8</w:t>
      </w:r>
    </w:p>
    <w:p w14:paraId="18215D06" w14:textId="77777777" w:rsidR="00967E79" w:rsidRPr="00967E79" w:rsidRDefault="00967E79" w:rsidP="004645D2">
      <w:pPr>
        <w:adjustRightInd w:val="0"/>
        <w:spacing w:before="40"/>
        <w:ind w:left="480" w:hanging="480"/>
        <w:jc w:val="both"/>
        <w:rPr>
          <w:noProof/>
          <w:sz w:val="24"/>
          <w:szCs w:val="24"/>
        </w:rPr>
      </w:pPr>
      <w:r w:rsidRPr="00967E79">
        <w:rPr>
          <w:noProof/>
          <w:sz w:val="24"/>
          <w:szCs w:val="24"/>
        </w:rPr>
        <w:t xml:space="preserve">Gannika, E., Lenny, &amp; Sembiring. (2020). Tingkat Pengetahuan dan Perilaku Pencegahan Coronavirus Disease 2019 (COVID-19) Pada Masyarakat Sulawesi Utara Lenny Gannika. </w:t>
      </w:r>
      <w:r w:rsidRPr="00967E79">
        <w:rPr>
          <w:i/>
          <w:iCs/>
          <w:noProof/>
          <w:sz w:val="24"/>
          <w:szCs w:val="24"/>
        </w:rPr>
        <w:t>NERS: Jurnal Keperawatan</w:t>
      </w:r>
      <w:r w:rsidRPr="00967E79">
        <w:rPr>
          <w:noProof/>
          <w:sz w:val="24"/>
          <w:szCs w:val="24"/>
        </w:rPr>
        <w:t xml:space="preserve">, </w:t>
      </w:r>
      <w:r w:rsidRPr="00967E79">
        <w:rPr>
          <w:i/>
          <w:iCs/>
          <w:noProof/>
          <w:sz w:val="24"/>
          <w:szCs w:val="24"/>
        </w:rPr>
        <w:t>16</w:t>
      </w:r>
      <w:r w:rsidRPr="00967E79">
        <w:rPr>
          <w:noProof/>
          <w:sz w:val="24"/>
          <w:szCs w:val="24"/>
        </w:rPr>
        <w:t>(2), 83–89.</w:t>
      </w:r>
    </w:p>
    <w:p w14:paraId="52FA686D" w14:textId="77777777" w:rsidR="00967E79" w:rsidRPr="00967E79" w:rsidRDefault="00967E79" w:rsidP="004645D2">
      <w:pPr>
        <w:adjustRightInd w:val="0"/>
        <w:spacing w:before="40"/>
        <w:ind w:left="480" w:hanging="480"/>
        <w:jc w:val="both"/>
        <w:rPr>
          <w:noProof/>
          <w:sz w:val="24"/>
          <w:szCs w:val="24"/>
        </w:rPr>
      </w:pPr>
      <w:r w:rsidRPr="00967E79">
        <w:rPr>
          <w:noProof/>
          <w:sz w:val="24"/>
          <w:szCs w:val="24"/>
        </w:rPr>
        <w:t xml:space="preserve">Janah, E. N., &amp; Dani, A. H. (2021). Hubungan Pengetahuan Masyarakat tentang Covid-19 dengan Stigma Masyarakat terhadap Pasien Isolasi Mandiri Positif Covid-19. </w:t>
      </w:r>
      <w:r w:rsidRPr="00967E79">
        <w:rPr>
          <w:i/>
          <w:iCs/>
          <w:noProof/>
          <w:sz w:val="24"/>
          <w:szCs w:val="24"/>
        </w:rPr>
        <w:t>Jurnal of Bionursing</w:t>
      </w:r>
      <w:r w:rsidRPr="00967E79">
        <w:rPr>
          <w:noProof/>
          <w:sz w:val="24"/>
          <w:szCs w:val="24"/>
        </w:rPr>
        <w:t xml:space="preserve">, </w:t>
      </w:r>
      <w:r w:rsidRPr="00967E79">
        <w:rPr>
          <w:i/>
          <w:iCs/>
          <w:noProof/>
          <w:sz w:val="24"/>
          <w:szCs w:val="24"/>
        </w:rPr>
        <w:t>3</w:t>
      </w:r>
      <w:r w:rsidRPr="00967E79">
        <w:rPr>
          <w:noProof/>
          <w:sz w:val="24"/>
          <w:szCs w:val="24"/>
        </w:rPr>
        <w:t>(2), 105–112. http://www.banglajol.info/index.php/BJID/index</w:t>
      </w:r>
    </w:p>
    <w:p w14:paraId="6B84EEBE" w14:textId="77777777" w:rsidR="00967E79" w:rsidRPr="00967E79" w:rsidRDefault="00967E79" w:rsidP="004645D2">
      <w:pPr>
        <w:adjustRightInd w:val="0"/>
        <w:spacing w:before="40"/>
        <w:ind w:left="480" w:hanging="480"/>
        <w:jc w:val="both"/>
        <w:rPr>
          <w:noProof/>
          <w:sz w:val="24"/>
          <w:szCs w:val="24"/>
        </w:rPr>
      </w:pPr>
      <w:r w:rsidRPr="00967E79">
        <w:rPr>
          <w:noProof/>
          <w:sz w:val="24"/>
          <w:szCs w:val="24"/>
        </w:rPr>
        <w:t xml:space="preserve">Novita, S., &amp; Elon, Y. (2021). Stigma Masyarakat terhadap Penderita Covid-19. </w:t>
      </w:r>
      <w:r w:rsidRPr="00967E79">
        <w:rPr>
          <w:i/>
          <w:iCs/>
          <w:noProof/>
          <w:sz w:val="24"/>
          <w:szCs w:val="24"/>
        </w:rPr>
        <w:t>Jurnal Kesehatan</w:t>
      </w:r>
      <w:r w:rsidRPr="00967E79">
        <w:rPr>
          <w:noProof/>
          <w:sz w:val="24"/>
          <w:szCs w:val="24"/>
        </w:rPr>
        <w:t xml:space="preserve">, </w:t>
      </w:r>
      <w:r w:rsidRPr="00967E79">
        <w:rPr>
          <w:i/>
          <w:iCs/>
          <w:noProof/>
          <w:sz w:val="24"/>
          <w:szCs w:val="24"/>
        </w:rPr>
        <w:t>12</w:t>
      </w:r>
      <w:r w:rsidRPr="00967E79">
        <w:rPr>
          <w:noProof/>
          <w:sz w:val="24"/>
          <w:szCs w:val="24"/>
        </w:rPr>
        <w:t>(1), 25. https://doi.org/10.26630/jk.v12i1.2451</w:t>
      </w:r>
    </w:p>
    <w:p w14:paraId="65C7E45C" w14:textId="77777777" w:rsidR="00967E79" w:rsidRPr="00967E79" w:rsidRDefault="00967E79" w:rsidP="004645D2">
      <w:pPr>
        <w:adjustRightInd w:val="0"/>
        <w:spacing w:before="40"/>
        <w:ind w:left="480" w:hanging="480"/>
        <w:jc w:val="both"/>
        <w:rPr>
          <w:noProof/>
          <w:sz w:val="24"/>
          <w:szCs w:val="24"/>
        </w:rPr>
      </w:pPr>
      <w:r w:rsidRPr="00967E79">
        <w:rPr>
          <w:noProof/>
          <w:sz w:val="24"/>
          <w:szCs w:val="24"/>
        </w:rPr>
        <w:t xml:space="preserve">Oktaviannoor, H., Herawati, A., Hidayah, N., Martina, M., &amp; Hanafi, A. S. (2020). Pengetahuan dan stigma masyarakat terhadap pasien Covid-19 dan tenaga kesehatan di Kota Banjarmasin. </w:t>
      </w:r>
      <w:r w:rsidRPr="00967E79">
        <w:rPr>
          <w:i/>
          <w:iCs/>
          <w:noProof/>
          <w:sz w:val="24"/>
          <w:szCs w:val="24"/>
        </w:rPr>
        <w:t>Dinamika Kesehatan: Jurnal Kebidanan Dan Keperawatan</w:t>
      </w:r>
      <w:r w:rsidRPr="00967E79">
        <w:rPr>
          <w:noProof/>
          <w:sz w:val="24"/>
          <w:szCs w:val="24"/>
        </w:rPr>
        <w:t xml:space="preserve">, </w:t>
      </w:r>
      <w:r w:rsidRPr="00967E79">
        <w:rPr>
          <w:i/>
          <w:iCs/>
          <w:noProof/>
          <w:sz w:val="24"/>
          <w:szCs w:val="24"/>
        </w:rPr>
        <w:t>11</w:t>
      </w:r>
      <w:r w:rsidRPr="00967E79">
        <w:rPr>
          <w:noProof/>
          <w:sz w:val="24"/>
          <w:szCs w:val="24"/>
        </w:rPr>
        <w:t>(1), 98–109. https://doi.org/10.33859/dksm.v11i1.557</w:t>
      </w:r>
    </w:p>
    <w:p w14:paraId="409088A5" w14:textId="77777777" w:rsidR="00967E79" w:rsidRPr="00967E79" w:rsidRDefault="00967E79" w:rsidP="004645D2">
      <w:pPr>
        <w:adjustRightInd w:val="0"/>
        <w:spacing w:before="40"/>
        <w:ind w:left="480" w:hanging="480"/>
        <w:jc w:val="both"/>
        <w:rPr>
          <w:noProof/>
          <w:sz w:val="24"/>
          <w:szCs w:val="24"/>
        </w:rPr>
      </w:pPr>
      <w:r w:rsidRPr="00967E79">
        <w:rPr>
          <w:noProof/>
          <w:sz w:val="24"/>
          <w:szCs w:val="24"/>
        </w:rPr>
        <w:t xml:space="preserve">Pemprov Sumbar. (2022). </w:t>
      </w:r>
      <w:r w:rsidRPr="00967E79">
        <w:rPr>
          <w:i/>
          <w:iCs/>
          <w:noProof/>
          <w:sz w:val="24"/>
          <w:szCs w:val="24"/>
        </w:rPr>
        <w:t>Data Pantauan COVID-19 Provinsi Sumatera Barat</w:t>
      </w:r>
      <w:r w:rsidRPr="00967E79">
        <w:rPr>
          <w:noProof/>
          <w:sz w:val="24"/>
          <w:szCs w:val="24"/>
        </w:rPr>
        <w:t>. https://corona.sumbarprov.go.id/</w:t>
      </w:r>
    </w:p>
    <w:p w14:paraId="03D6F903" w14:textId="77777777" w:rsidR="00967E79" w:rsidRPr="00967E79" w:rsidRDefault="00967E79" w:rsidP="004645D2">
      <w:pPr>
        <w:adjustRightInd w:val="0"/>
        <w:spacing w:before="40"/>
        <w:ind w:left="480" w:hanging="480"/>
        <w:jc w:val="both"/>
        <w:rPr>
          <w:noProof/>
          <w:sz w:val="24"/>
          <w:szCs w:val="24"/>
        </w:rPr>
      </w:pPr>
      <w:r w:rsidRPr="00967E79">
        <w:rPr>
          <w:noProof/>
          <w:sz w:val="24"/>
          <w:szCs w:val="24"/>
        </w:rPr>
        <w:t xml:space="preserve">Puspa, W. H. (2021). </w:t>
      </w:r>
      <w:r w:rsidRPr="00967E79">
        <w:rPr>
          <w:i/>
          <w:iCs/>
          <w:noProof/>
          <w:sz w:val="24"/>
          <w:szCs w:val="24"/>
        </w:rPr>
        <w:t>Pengetahuan dan Stigma Masyarakat</w:t>
      </w:r>
      <w:r w:rsidRPr="00967E79">
        <w:rPr>
          <w:noProof/>
          <w:sz w:val="24"/>
          <w:szCs w:val="24"/>
        </w:rPr>
        <w:t xml:space="preserve">. </w:t>
      </w:r>
      <w:r w:rsidRPr="00967E79">
        <w:rPr>
          <w:i/>
          <w:iCs/>
          <w:noProof/>
          <w:sz w:val="24"/>
          <w:szCs w:val="24"/>
        </w:rPr>
        <w:t>July</w:t>
      </w:r>
      <w:r w:rsidRPr="00967E79">
        <w:rPr>
          <w:noProof/>
          <w:sz w:val="24"/>
          <w:szCs w:val="24"/>
        </w:rPr>
        <w:t>, 1–23.</w:t>
      </w:r>
    </w:p>
    <w:p w14:paraId="691B9E1C" w14:textId="77777777" w:rsidR="00967E79" w:rsidRPr="00967E79" w:rsidRDefault="00967E79" w:rsidP="004645D2">
      <w:pPr>
        <w:adjustRightInd w:val="0"/>
        <w:spacing w:before="40"/>
        <w:ind w:left="480" w:hanging="480"/>
        <w:jc w:val="both"/>
        <w:rPr>
          <w:noProof/>
          <w:sz w:val="24"/>
          <w:szCs w:val="24"/>
        </w:rPr>
      </w:pPr>
      <w:r w:rsidRPr="00967E79">
        <w:rPr>
          <w:noProof/>
          <w:sz w:val="24"/>
          <w:szCs w:val="24"/>
        </w:rPr>
        <w:t xml:space="preserve">Rahman, N. E., Tyas, A. W., &amp; Nadhilah, A. </w:t>
      </w:r>
      <w:r w:rsidRPr="00967E79">
        <w:rPr>
          <w:noProof/>
          <w:sz w:val="24"/>
          <w:szCs w:val="24"/>
        </w:rPr>
        <w:lastRenderedPageBreak/>
        <w:t xml:space="preserve">(2021). Hubungan Pengetahuan Tentang Covid-19 Terhadap Sikap Stigma Masyarakat Pada Orang Yang Bersinggungan Dengan Covid-19. </w:t>
      </w:r>
      <w:r w:rsidRPr="00967E79">
        <w:rPr>
          <w:i/>
          <w:iCs/>
          <w:noProof/>
          <w:sz w:val="24"/>
          <w:szCs w:val="24"/>
        </w:rPr>
        <w:t>Share : Social Work Journal</w:t>
      </w:r>
      <w:r w:rsidRPr="00967E79">
        <w:rPr>
          <w:noProof/>
          <w:sz w:val="24"/>
          <w:szCs w:val="24"/>
        </w:rPr>
        <w:t xml:space="preserve">, </w:t>
      </w:r>
      <w:r w:rsidRPr="00967E79">
        <w:rPr>
          <w:i/>
          <w:iCs/>
          <w:noProof/>
          <w:sz w:val="24"/>
          <w:szCs w:val="24"/>
        </w:rPr>
        <w:t>10</w:t>
      </w:r>
      <w:r w:rsidRPr="00967E79">
        <w:rPr>
          <w:noProof/>
          <w:sz w:val="24"/>
          <w:szCs w:val="24"/>
        </w:rPr>
        <w:t>(2), 209. https://doi.org/10.24198/share.v10i2.29614</w:t>
      </w:r>
    </w:p>
    <w:p w14:paraId="638D96F3" w14:textId="77777777" w:rsidR="00967E79" w:rsidRPr="00967E79" w:rsidRDefault="00967E79" w:rsidP="004645D2">
      <w:pPr>
        <w:adjustRightInd w:val="0"/>
        <w:spacing w:before="40"/>
        <w:ind w:left="480" w:hanging="480"/>
        <w:jc w:val="both"/>
        <w:rPr>
          <w:noProof/>
          <w:sz w:val="24"/>
          <w:szCs w:val="24"/>
        </w:rPr>
      </w:pPr>
      <w:r w:rsidRPr="00967E79">
        <w:rPr>
          <w:noProof/>
          <w:sz w:val="24"/>
          <w:szCs w:val="24"/>
        </w:rPr>
        <w:t xml:space="preserve">Siregar, B. N., Sitanggang, E. J., &amp; Hasibuan, P. (2022). </w:t>
      </w:r>
      <w:r w:rsidRPr="00967E79">
        <w:rPr>
          <w:i/>
          <w:iCs/>
          <w:noProof/>
          <w:sz w:val="24"/>
          <w:szCs w:val="24"/>
        </w:rPr>
        <w:t>Hubungan Pengetahuan dengan Stigma Masyarakat tentang COVID-19 di Kota Medan</w:t>
      </w:r>
      <w:r w:rsidRPr="00967E79">
        <w:rPr>
          <w:noProof/>
          <w:sz w:val="24"/>
          <w:szCs w:val="24"/>
        </w:rPr>
        <w:t xml:space="preserve">. </w:t>
      </w:r>
      <w:r w:rsidRPr="00967E79">
        <w:rPr>
          <w:i/>
          <w:iCs/>
          <w:noProof/>
          <w:sz w:val="24"/>
          <w:szCs w:val="24"/>
        </w:rPr>
        <w:t>7</w:t>
      </w:r>
      <w:r w:rsidRPr="00967E79">
        <w:rPr>
          <w:noProof/>
          <w:sz w:val="24"/>
          <w:szCs w:val="24"/>
        </w:rPr>
        <w:t>(2), 47–50.</w:t>
      </w:r>
    </w:p>
    <w:p w14:paraId="49E4CF01" w14:textId="77777777" w:rsidR="00967E79" w:rsidRPr="00967E79" w:rsidRDefault="00967E79" w:rsidP="004645D2">
      <w:pPr>
        <w:adjustRightInd w:val="0"/>
        <w:spacing w:before="40"/>
        <w:ind w:left="480" w:hanging="480"/>
        <w:jc w:val="both"/>
        <w:rPr>
          <w:noProof/>
          <w:sz w:val="24"/>
          <w:szCs w:val="24"/>
        </w:rPr>
      </w:pPr>
      <w:r w:rsidRPr="00967E79">
        <w:rPr>
          <w:noProof/>
          <w:sz w:val="24"/>
          <w:szCs w:val="24"/>
        </w:rPr>
        <w:t xml:space="preserve">WHO. (2021). </w:t>
      </w:r>
      <w:r w:rsidRPr="00967E79">
        <w:rPr>
          <w:i/>
          <w:iCs/>
          <w:noProof/>
          <w:sz w:val="24"/>
          <w:szCs w:val="24"/>
        </w:rPr>
        <w:t>WHO Coronavirus (COVID-19) Dashboard</w:t>
      </w:r>
      <w:r w:rsidRPr="00967E79">
        <w:rPr>
          <w:noProof/>
          <w:sz w:val="24"/>
          <w:szCs w:val="24"/>
        </w:rPr>
        <w:t>. https://covid19.who.int/?gclid=Cj0KCQjwqp-LBhDQARIsAO0a6aI-AmAH0fUC3TayPOZZn1lo9eemw199ePGAUMcSdA2SPFGDSbpq-CYaAooiEALw_wcB</w:t>
      </w:r>
    </w:p>
    <w:p w14:paraId="69E63453" w14:textId="77777777" w:rsidR="00967E79" w:rsidRPr="00967E79" w:rsidRDefault="00967E79" w:rsidP="004645D2">
      <w:pPr>
        <w:adjustRightInd w:val="0"/>
        <w:spacing w:before="40"/>
        <w:ind w:left="480" w:hanging="480"/>
        <w:jc w:val="both"/>
        <w:rPr>
          <w:noProof/>
          <w:sz w:val="24"/>
        </w:rPr>
      </w:pPr>
      <w:r w:rsidRPr="00967E79">
        <w:rPr>
          <w:noProof/>
          <w:sz w:val="24"/>
          <w:szCs w:val="24"/>
        </w:rPr>
        <w:t xml:space="preserve">World Health Organization (WHO). (2020). Stigma Sosial Terkait Dengan COVID-19. </w:t>
      </w:r>
      <w:r w:rsidRPr="00967E79">
        <w:rPr>
          <w:i/>
          <w:iCs/>
          <w:noProof/>
          <w:sz w:val="24"/>
          <w:szCs w:val="24"/>
        </w:rPr>
        <w:t>Unicef</w:t>
      </w:r>
      <w:r w:rsidRPr="00967E79">
        <w:rPr>
          <w:noProof/>
          <w:sz w:val="24"/>
          <w:szCs w:val="24"/>
        </w:rPr>
        <w:t>, 1–5. https://www.who.int/docs/default-source/searo/indonesia/covid19/panduan-untuk-mencegah-dan-mengatasi-stigma-sosial.pdf?sfvrsn=4f8bc734_2#:~:text=APA DAMPAKNYA%3F,%2C bukan mencegah%2C penyebaran virus.</w:t>
      </w:r>
    </w:p>
    <w:p w14:paraId="3BE5A947" w14:textId="1F3B2388" w:rsidR="00B6363B" w:rsidRPr="00203071" w:rsidRDefault="008A4424" w:rsidP="004645D2">
      <w:pPr>
        <w:pStyle w:val="BodyText"/>
        <w:spacing w:before="36" w:line="276" w:lineRule="auto"/>
        <w:ind w:right="289"/>
        <w:jc w:val="both"/>
      </w:pPr>
      <w:r>
        <w:fldChar w:fldCharType="end"/>
      </w:r>
    </w:p>
    <w:sdt>
      <w:sdtPr>
        <w:id w:val="-762385380"/>
        <w:docPartObj>
          <w:docPartGallery w:val="Bibliographies"/>
          <w:docPartUnique/>
        </w:docPartObj>
      </w:sdtPr>
      <w:sdtEndPr/>
      <w:sdtContent>
        <w:sdt>
          <w:sdtPr>
            <w:id w:val="1014415367"/>
            <w:showingPlcHdr/>
            <w:bibliography/>
          </w:sdtPr>
          <w:sdtEndPr/>
          <w:sdtContent>
            <w:p w14:paraId="7EDA3066" w14:textId="68C99618" w:rsidR="00A5720D" w:rsidRDefault="009057FE" w:rsidP="004645D2">
              <w:pPr>
                <w:jc w:val="both"/>
              </w:pPr>
              <w:r>
                <w:t xml:space="preserve">     </w:t>
              </w:r>
            </w:p>
          </w:sdtContent>
        </w:sdt>
      </w:sdtContent>
    </w:sdt>
    <w:p w14:paraId="73470CEF" w14:textId="59D1D6B9" w:rsidR="00922CAF" w:rsidRDefault="00922CAF" w:rsidP="004645D2">
      <w:pPr>
        <w:pStyle w:val="Heading1"/>
        <w:numPr>
          <w:ilvl w:val="0"/>
          <w:numId w:val="0"/>
        </w:numPr>
        <w:spacing w:before="1" w:line="276" w:lineRule="auto"/>
        <w:ind w:left="4500"/>
        <w:jc w:val="both"/>
        <w:rPr>
          <w:lang w:val="id-ID"/>
        </w:rPr>
      </w:pPr>
    </w:p>
    <w:p w14:paraId="65CACDF3" w14:textId="304BDFBC" w:rsidR="00A5720D" w:rsidRDefault="00A5720D" w:rsidP="004645D2">
      <w:pPr>
        <w:pStyle w:val="Heading1"/>
        <w:numPr>
          <w:ilvl w:val="0"/>
          <w:numId w:val="0"/>
        </w:numPr>
        <w:spacing w:before="1" w:line="276" w:lineRule="auto"/>
        <w:ind w:left="4500"/>
        <w:jc w:val="both"/>
        <w:rPr>
          <w:lang w:val="id-ID"/>
        </w:rPr>
      </w:pPr>
      <w:bookmarkStart w:id="0" w:name="_GoBack"/>
      <w:bookmarkEnd w:id="0"/>
    </w:p>
    <w:sectPr w:rsidR="00A5720D" w:rsidSect="00235D4E">
      <w:type w:val="continuous"/>
      <w:pgSz w:w="11910" w:h="16840"/>
      <w:pgMar w:top="1170" w:right="750" w:bottom="1080" w:left="1530" w:header="720" w:footer="720" w:gutter="0"/>
      <w:cols w:num="2" w:space="6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E8207" w14:textId="77777777" w:rsidR="00900324" w:rsidRDefault="00900324">
      <w:r>
        <w:separator/>
      </w:r>
    </w:p>
  </w:endnote>
  <w:endnote w:type="continuationSeparator" w:id="0">
    <w:p w14:paraId="2D2A9DA7" w14:textId="77777777" w:rsidR="00900324" w:rsidRDefault="0090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05BC" w14:textId="77777777" w:rsidR="00A36555" w:rsidRDefault="00A36555">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D59C5" w14:textId="77777777" w:rsidR="00900324" w:rsidRDefault="00900324">
      <w:r>
        <w:separator/>
      </w:r>
    </w:p>
  </w:footnote>
  <w:footnote w:type="continuationSeparator" w:id="0">
    <w:p w14:paraId="50B4F2F4" w14:textId="77777777" w:rsidR="00900324" w:rsidRDefault="00900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E7035" w14:textId="120646F3" w:rsidR="00A36555" w:rsidRDefault="00A36555">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0BC4"/>
    <w:multiLevelType w:val="hybridMultilevel"/>
    <w:tmpl w:val="58CAA4EC"/>
    <w:lvl w:ilvl="0" w:tplc="E8083FC2">
      <w:start w:val="1"/>
      <w:numFmt w:val="decimal"/>
      <w:lvlText w:val="%1."/>
      <w:lvlJc w:val="left"/>
      <w:pPr>
        <w:ind w:left="4751" w:hanging="251"/>
        <w:jc w:val="right"/>
      </w:pPr>
      <w:rPr>
        <w:rFonts w:ascii="Times New Roman" w:eastAsia="Times New Roman" w:hAnsi="Times New Roman" w:cs="Times New Roman" w:hint="default"/>
        <w:b/>
        <w:bCs/>
        <w:w w:val="100"/>
        <w:sz w:val="24"/>
        <w:szCs w:val="24"/>
        <w:lang w:val="id" w:eastAsia="en-US" w:bidi="ar-SA"/>
      </w:rPr>
    </w:lvl>
    <w:lvl w:ilvl="1" w:tplc="7466F318">
      <w:start w:val="2"/>
      <w:numFmt w:val="lowerLetter"/>
      <w:lvlText w:val="%2."/>
      <w:lvlJc w:val="left"/>
      <w:pPr>
        <w:ind w:left="1440" w:hanging="360"/>
        <w:jc w:val="right"/>
      </w:pPr>
      <w:rPr>
        <w:rFonts w:ascii="Times New Roman" w:eastAsia="Times New Roman" w:hAnsi="Times New Roman" w:cs="Times New Roman" w:hint="default"/>
        <w:b/>
        <w:bCs/>
        <w:color w:val="000000" w:themeColor="text1"/>
        <w:w w:val="99"/>
        <w:sz w:val="24"/>
        <w:szCs w:val="24"/>
        <w:lang w:val="id" w:eastAsia="en-US" w:bidi="ar-SA"/>
      </w:rPr>
    </w:lvl>
    <w:lvl w:ilvl="2" w:tplc="90EC1C7A">
      <w:numFmt w:val="bullet"/>
      <w:lvlText w:val="•"/>
      <w:lvlJc w:val="left"/>
      <w:pPr>
        <w:ind w:left="902" w:hanging="360"/>
      </w:pPr>
      <w:rPr>
        <w:rFonts w:hint="default"/>
        <w:lang w:val="id" w:eastAsia="en-US" w:bidi="ar-SA"/>
      </w:rPr>
    </w:lvl>
    <w:lvl w:ilvl="3" w:tplc="CB228346">
      <w:numFmt w:val="bullet"/>
      <w:lvlText w:val="•"/>
      <w:lvlJc w:val="left"/>
      <w:pPr>
        <w:ind w:left="784" w:hanging="360"/>
      </w:pPr>
      <w:rPr>
        <w:rFonts w:hint="default"/>
        <w:lang w:val="id" w:eastAsia="en-US" w:bidi="ar-SA"/>
      </w:rPr>
    </w:lvl>
    <w:lvl w:ilvl="4" w:tplc="BB4CE5F8">
      <w:numFmt w:val="bullet"/>
      <w:lvlText w:val="•"/>
      <w:lvlJc w:val="left"/>
      <w:pPr>
        <w:ind w:left="666" w:hanging="360"/>
      </w:pPr>
      <w:rPr>
        <w:rFonts w:hint="default"/>
        <w:lang w:val="id" w:eastAsia="en-US" w:bidi="ar-SA"/>
      </w:rPr>
    </w:lvl>
    <w:lvl w:ilvl="5" w:tplc="0428CAD0">
      <w:numFmt w:val="bullet"/>
      <w:lvlText w:val="•"/>
      <w:lvlJc w:val="left"/>
      <w:pPr>
        <w:ind w:left="548" w:hanging="360"/>
      </w:pPr>
      <w:rPr>
        <w:rFonts w:hint="default"/>
        <w:lang w:val="id" w:eastAsia="en-US" w:bidi="ar-SA"/>
      </w:rPr>
    </w:lvl>
    <w:lvl w:ilvl="6" w:tplc="3C58788A">
      <w:numFmt w:val="bullet"/>
      <w:lvlText w:val="•"/>
      <w:lvlJc w:val="left"/>
      <w:pPr>
        <w:ind w:left="431" w:hanging="360"/>
      </w:pPr>
      <w:rPr>
        <w:rFonts w:hint="default"/>
        <w:lang w:val="id" w:eastAsia="en-US" w:bidi="ar-SA"/>
      </w:rPr>
    </w:lvl>
    <w:lvl w:ilvl="7" w:tplc="A5E0F7A2">
      <w:numFmt w:val="bullet"/>
      <w:lvlText w:val="•"/>
      <w:lvlJc w:val="left"/>
      <w:pPr>
        <w:ind w:left="313" w:hanging="360"/>
      </w:pPr>
      <w:rPr>
        <w:rFonts w:hint="default"/>
        <w:lang w:val="id" w:eastAsia="en-US" w:bidi="ar-SA"/>
      </w:rPr>
    </w:lvl>
    <w:lvl w:ilvl="8" w:tplc="A25C0B3C">
      <w:numFmt w:val="bullet"/>
      <w:lvlText w:val="•"/>
      <w:lvlJc w:val="left"/>
      <w:pPr>
        <w:ind w:left="195" w:hanging="360"/>
      </w:pPr>
      <w:rPr>
        <w:rFonts w:hint="default"/>
        <w:lang w:val="id" w:eastAsia="en-US" w:bidi="ar-SA"/>
      </w:rPr>
    </w:lvl>
  </w:abstractNum>
  <w:abstractNum w:abstractNumId="1">
    <w:nsid w:val="27EC5082"/>
    <w:multiLevelType w:val="hybridMultilevel"/>
    <w:tmpl w:val="24A403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AC7234"/>
    <w:multiLevelType w:val="hybridMultilevel"/>
    <w:tmpl w:val="1FFA28B2"/>
    <w:lvl w:ilvl="0" w:tplc="A77A97D2">
      <w:start w:val="1"/>
      <w:numFmt w:val="upperLetter"/>
      <w:lvlText w:val="%1."/>
      <w:lvlJc w:val="left"/>
      <w:pPr>
        <w:ind w:left="623" w:hanging="425"/>
      </w:pPr>
      <w:rPr>
        <w:rFonts w:ascii="Times New Roman" w:eastAsia="Times New Roman" w:hAnsi="Times New Roman" w:cs="Times New Roman" w:hint="default"/>
        <w:b/>
        <w:bCs/>
        <w:spacing w:val="-1"/>
        <w:w w:val="99"/>
        <w:sz w:val="24"/>
        <w:szCs w:val="24"/>
        <w:lang w:eastAsia="en-US" w:bidi="ar-SA"/>
      </w:rPr>
    </w:lvl>
    <w:lvl w:ilvl="1" w:tplc="D988E120">
      <w:start w:val="1"/>
      <w:numFmt w:val="decimal"/>
      <w:lvlText w:val="%2."/>
      <w:lvlJc w:val="left"/>
      <w:pPr>
        <w:ind w:left="700" w:hanging="437"/>
      </w:pPr>
      <w:rPr>
        <w:rFonts w:ascii="Times New Roman" w:eastAsia="Times New Roman" w:hAnsi="Times New Roman" w:cs="Times New Roman" w:hint="default"/>
        <w:spacing w:val="-13"/>
        <w:w w:val="99"/>
        <w:sz w:val="24"/>
        <w:szCs w:val="24"/>
        <w:lang w:eastAsia="en-US" w:bidi="ar-SA"/>
      </w:rPr>
    </w:lvl>
    <w:lvl w:ilvl="2" w:tplc="1376E10E">
      <w:numFmt w:val="bullet"/>
      <w:lvlText w:val="•"/>
      <w:lvlJc w:val="left"/>
      <w:pPr>
        <w:ind w:left="980" w:hanging="437"/>
      </w:pPr>
      <w:rPr>
        <w:lang w:eastAsia="en-US" w:bidi="ar-SA"/>
      </w:rPr>
    </w:lvl>
    <w:lvl w:ilvl="3" w:tplc="58680BC2">
      <w:numFmt w:val="bullet"/>
      <w:lvlText w:val="•"/>
      <w:lvlJc w:val="left"/>
      <w:pPr>
        <w:ind w:left="2070" w:hanging="437"/>
      </w:pPr>
      <w:rPr>
        <w:lang w:eastAsia="en-US" w:bidi="ar-SA"/>
      </w:rPr>
    </w:lvl>
    <w:lvl w:ilvl="4" w:tplc="5F7461BA">
      <w:numFmt w:val="bullet"/>
      <w:lvlText w:val="•"/>
      <w:lvlJc w:val="left"/>
      <w:pPr>
        <w:ind w:left="3160" w:hanging="437"/>
      </w:pPr>
      <w:rPr>
        <w:lang w:eastAsia="en-US" w:bidi="ar-SA"/>
      </w:rPr>
    </w:lvl>
    <w:lvl w:ilvl="5" w:tplc="A0320922">
      <w:numFmt w:val="bullet"/>
      <w:lvlText w:val="•"/>
      <w:lvlJc w:val="left"/>
      <w:pPr>
        <w:ind w:left="4250" w:hanging="437"/>
      </w:pPr>
      <w:rPr>
        <w:lang w:eastAsia="en-US" w:bidi="ar-SA"/>
      </w:rPr>
    </w:lvl>
    <w:lvl w:ilvl="6" w:tplc="CCC2B252">
      <w:numFmt w:val="bullet"/>
      <w:lvlText w:val="•"/>
      <w:lvlJc w:val="left"/>
      <w:pPr>
        <w:ind w:left="5340" w:hanging="437"/>
      </w:pPr>
      <w:rPr>
        <w:lang w:eastAsia="en-US" w:bidi="ar-SA"/>
      </w:rPr>
    </w:lvl>
    <w:lvl w:ilvl="7" w:tplc="68481B1A">
      <w:numFmt w:val="bullet"/>
      <w:lvlText w:val="•"/>
      <w:lvlJc w:val="left"/>
      <w:pPr>
        <w:ind w:left="6430" w:hanging="437"/>
      </w:pPr>
      <w:rPr>
        <w:lang w:eastAsia="en-US" w:bidi="ar-SA"/>
      </w:rPr>
    </w:lvl>
    <w:lvl w:ilvl="8" w:tplc="29E2317E">
      <w:numFmt w:val="bullet"/>
      <w:lvlText w:val="•"/>
      <w:lvlJc w:val="left"/>
      <w:pPr>
        <w:ind w:left="7520" w:hanging="437"/>
      </w:pPr>
      <w:rPr>
        <w:lang w:eastAsia="en-US" w:bidi="ar-SA"/>
      </w:rPr>
    </w:lvl>
  </w:abstractNum>
  <w:abstractNum w:abstractNumId="3">
    <w:nsid w:val="355374B2"/>
    <w:multiLevelType w:val="multilevel"/>
    <w:tmpl w:val="FE581AF0"/>
    <w:lvl w:ilvl="0">
      <w:start w:val="3"/>
      <w:numFmt w:val="decimal"/>
      <w:pStyle w:val="Heading1"/>
      <w:suff w:val="space"/>
      <w:lvlText w:val="BAB %1"/>
      <w:lvlJc w:val="left"/>
      <w:pPr>
        <w:ind w:left="0" w:firstLine="0"/>
      </w:pPr>
      <w:rPr>
        <w:rFonts w:ascii="Times New Roman" w:hAnsi="Times New Roman" w:hint="default"/>
        <w:b/>
        <w:i w:val="0"/>
        <w:sz w:val="24"/>
      </w:rPr>
    </w:lvl>
    <w:lvl w:ilvl="1">
      <w:start w:val="7"/>
      <w:numFmt w:val="upperLetter"/>
      <w:pStyle w:val="Heading2"/>
      <w:lvlText w:val="%2."/>
      <w:lvlJc w:val="left"/>
      <w:pPr>
        <w:ind w:left="720" w:hanging="720"/>
      </w:pPr>
      <w:rPr>
        <w:rFonts w:hint="default"/>
      </w:rPr>
    </w:lvl>
    <w:lvl w:ilvl="2">
      <w:start w:val="1"/>
      <w:numFmt w:val="decimal"/>
      <w:pStyle w:val="Heading3"/>
      <w:lvlText w:val="%3)"/>
      <w:lvlJc w:val="left"/>
      <w:pPr>
        <w:ind w:left="1077" w:hanging="1077"/>
      </w:pPr>
      <w:rPr>
        <w:rFonts w:hint="default"/>
        <w:b/>
        <w:i w:val="0"/>
        <w:sz w:val="24"/>
      </w:rPr>
    </w:lvl>
    <w:lvl w:ilvl="3">
      <w:start w:val="1"/>
      <w:numFmt w:val="decimal"/>
      <w:pStyle w:val="Heading4"/>
      <w:suff w:val="space"/>
      <w:lvlText w:val="%1.%2.%3.%4"/>
      <w:lvlJc w:val="left"/>
      <w:pPr>
        <w:ind w:left="990" w:firstLine="1080"/>
      </w:pPr>
      <w:rPr>
        <w:rFonts w:hint="default"/>
      </w:rPr>
    </w:lvl>
    <w:lvl w:ilvl="4">
      <w:start w:val="1"/>
      <w:numFmt w:val="none"/>
      <w:lvlRestart w:val="0"/>
      <w:pStyle w:val="Heading5"/>
      <w:lvlText w:val=""/>
      <w:lvlJc w:val="center"/>
      <w:pPr>
        <w:ind w:left="0" w:firstLine="0"/>
      </w:pPr>
      <w:rPr>
        <w:rFonts w:hint="default"/>
      </w:rPr>
    </w:lvl>
    <w:lvl w:ilvl="5">
      <w:start w:val="1"/>
      <w:numFmt w:val="lowerRoman"/>
      <w:lvlText w:val="(%6)"/>
      <w:lvlJc w:val="left"/>
      <w:pPr>
        <w:ind w:left="2160" w:hanging="360"/>
      </w:pPr>
      <w:rPr>
        <w:rFonts w:hint="default"/>
      </w:rPr>
    </w:lvl>
    <w:lvl w:ilvl="6">
      <w:start w:val="4"/>
      <w:numFmt w:val="upperLetter"/>
      <w:lvlText w:val="%7."/>
      <w:lvlJc w:val="left"/>
      <w:pPr>
        <w:ind w:left="2520" w:hanging="360"/>
      </w:pPr>
      <w:rPr>
        <w:rFonts w:hint="default"/>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rPr>
    </w:lvl>
  </w:abstractNum>
  <w:abstractNum w:abstractNumId="4">
    <w:nsid w:val="45AC226C"/>
    <w:multiLevelType w:val="hybridMultilevel"/>
    <w:tmpl w:val="037ABF74"/>
    <w:lvl w:ilvl="0" w:tplc="423EA3BA">
      <w:start w:val="1"/>
      <w:numFmt w:val="lowerLetter"/>
      <w:lvlText w:val="%1."/>
      <w:lvlJc w:val="left"/>
      <w:pPr>
        <w:ind w:left="864" w:hanging="360"/>
      </w:pPr>
      <w:rPr>
        <w:rFonts w:hint="default"/>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nsid w:val="58AC782B"/>
    <w:multiLevelType w:val="hybridMultilevel"/>
    <w:tmpl w:val="788E3EA2"/>
    <w:lvl w:ilvl="0" w:tplc="5412B53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332688C6">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DF7665A"/>
    <w:multiLevelType w:val="hybridMultilevel"/>
    <w:tmpl w:val="E042FD6C"/>
    <w:lvl w:ilvl="0" w:tplc="4484D4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26E29C6"/>
    <w:multiLevelType w:val="hybridMultilevel"/>
    <w:tmpl w:val="6ED2C5FA"/>
    <w:lvl w:ilvl="0" w:tplc="EB026BC2">
      <w:start w:val="1"/>
      <w:numFmt w:val="lowerLetter"/>
      <w:lvlText w:val="%1."/>
      <w:lvlJc w:val="left"/>
      <w:pPr>
        <w:ind w:left="1114" w:hanging="360"/>
      </w:pPr>
      <w:rPr>
        <w:rFonts w:hint="default"/>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num w:numId="1">
    <w:abstractNumId w:val="0"/>
  </w:num>
  <w:num w:numId="2">
    <w:abstractNumId w:val="7"/>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6"/>
  </w:num>
  <w:num w:numId="5">
    <w:abstractNumId w:val="4"/>
  </w:num>
  <w:num w:numId="6">
    <w:abstractNumId w:val="3"/>
  </w:num>
  <w:num w:numId="7">
    <w:abstractNumId w:val="3"/>
  </w:num>
  <w:num w:numId="8">
    <w:abstractNumId w:val="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C9"/>
    <w:rsid w:val="000021F1"/>
    <w:rsid w:val="00003FAA"/>
    <w:rsid w:val="00020C49"/>
    <w:rsid w:val="00021B7B"/>
    <w:rsid w:val="00035E83"/>
    <w:rsid w:val="000363D3"/>
    <w:rsid w:val="00037B9C"/>
    <w:rsid w:val="000473A1"/>
    <w:rsid w:val="0005126B"/>
    <w:rsid w:val="00054A4E"/>
    <w:rsid w:val="00063025"/>
    <w:rsid w:val="00063E79"/>
    <w:rsid w:val="0006405C"/>
    <w:rsid w:val="00065E5C"/>
    <w:rsid w:val="0007043A"/>
    <w:rsid w:val="00073BC8"/>
    <w:rsid w:val="00095CF3"/>
    <w:rsid w:val="00097EAB"/>
    <w:rsid w:val="000A5DB3"/>
    <w:rsid w:val="000B4A43"/>
    <w:rsid w:val="000B6F0B"/>
    <w:rsid w:val="000C1B1E"/>
    <w:rsid w:val="000C4DC5"/>
    <w:rsid w:val="000D10F9"/>
    <w:rsid w:val="000D3341"/>
    <w:rsid w:val="000E7E47"/>
    <w:rsid w:val="00103CAD"/>
    <w:rsid w:val="001073F4"/>
    <w:rsid w:val="001137C6"/>
    <w:rsid w:val="0014641D"/>
    <w:rsid w:val="0015495B"/>
    <w:rsid w:val="001574AE"/>
    <w:rsid w:val="00162656"/>
    <w:rsid w:val="00167E1F"/>
    <w:rsid w:val="001736B6"/>
    <w:rsid w:val="001837A3"/>
    <w:rsid w:val="00185B43"/>
    <w:rsid w:val="001B39E1"/>
    <w:rsid w:val="001B7E09"/>
    <w:rsid w:val="001C23E2"/>
    <w:rsid w:val="001D2811"/>
    <w:rsid w:val="001D3839"/>
    <w:rsid w:val="001D7080"/>
    <w:rsid w:val="001E30F5"/>
    <w:rsid w:val="001E35FB"/>
    <w:rsid w:val="001E7C91"/>
    <w:rsid w:val="001F6D89"/>
    <w:rsid w:val="00203071"/>
    <w:rsid w:val="00204FF4"/>
    <w:rsid w:val="00211E54"/>
    <w:rsid w:val="00214153"/>
    <w:rsid w:val="00223361"/>
    <w:rsid w:val="00227143"/>
    <w:rsid w:val="0023384A"/>
    <w:rsid w:val="00233AC9"/>
    <w:rsid w:val="00234D97"/>
    <w:rsid w:val="00235D4E"/>
    <w:rsid w:val="00236763"/>
    <w:rsid w:val="00260CFB"/>
    <w:rsid w:val="002632ED"/>
    <w:rsid w:val="00286622"/>
    <w:rsid w:val="002930F6"/>
    <w:rsid w:val="002B3031"/>
    <w:rsid w:val="002B5B39"/>
    <w:rsid w:val="002B77C1"/>
    <w:rsid w:val="002C476A"/>
    <w:rsid w:val="002C65BC"/>
    <w:rsid w:val="002D738A"/>
    <w:rsid w:val="003026E4"/>
    <w:rsid w:val="003248FA"/>
    <w:rsid w:val="00331538"/>
    <w:rsid w:val="00374618"/>
    <w:rsid w:val="003A41D3"/>
    <w:rsid w:val="003B37B9"/>
    <w:rsid w:val="003B5977"/>
    <w:rsid w:val="003C0479"/>
    <w:rsid w:val="003C28BB"/>
    <w:rsid w:val="003D007C"/>
    <w:rsid w:val="003E5183"/>
    <w:rsid w:val="003E5A3F"/>
    <w:rsid w:val="003E7AF9"/>
    <w:rsid w:val="003F0C48"/>
    <w:rsid w:val="003F61C2"/>
    <w:rsid w:val="00401EEE"/>
    <w:rsid w:val="0040235E"/>
    <w:rsid w:val="00413804"/>
    <w:rsid w:val="00423244"/>
    <w:rsid w:val="00445BF7"/>
    <w:rsid w:val="004610EE"/>
    <w:rsid w:val="004645D2"/>
    <w:rsid w:val="004821B4"/>
    <w:rsid w:val="004874DD"/>
    <w:rsid w:val="00494194"/>
    <w:rsid w:val="004964F0"/>
    <w:rsid w:val="00497670"/>
    <w:rsid w:val="004A2F57"/>
    <w:rsid w:val="004A30DB"/>
    <w:rsid w:val="004A30F0"/>
    <w:rsid w:val="004A492A"/>
    <w:rsid w:val="004A4CB2"/>
    <w:rsid w:val="004B7B57"/>
    <w:rsid w:val="004B7DE1"/>
    <w:rsid w:val="004C4C59"/>
    <w:rsid w:val="004D4D12"/>
    <w:rsid w:val="004D6FB1"/>
    <w:rsid w:val="004E5381"/>
    <w:rsid w:val="00532EF6"/>
    <w:rsid w:val="00537F56"/>
    <w:rsid w:val="00541EC4"/>
    <w:rsid w:val="00545F10"/>
    <w:rsid w:val="00561676"/>
    <w:rsid w:val="00562B47"/>
    <w:rsid w:val="005B4FAC"/>
    <w:rsid w:val="005B56B2"/>
    <w:rsid w:val="005D7352"/>
    <w:rsid w:val="005E17F6"/>
    <w:rsid w:val="005F16FC"/>
    <w:rsid w:val="00603191"/>
    <w:rsid w:val="00611AF6"/>
    <w:rsid w:val="00621262"/>
    <w:rsid w:val="00622CE1"/>
    <w:rsid w:val="006357FB"/>
    <w:rsid w:val="00643575"/>
    <w:rsid w:val="00656A34"/>
    <w:rsid w:val="00662A2F"/>
    <w:rsid w:val="00666D3C"/>
    <w:rsid w:val="00676DCF"/>
    <w:rsid w:val="006800C3"/>
    <w:rsid w:val="0069083B"/>
    <w:rsid w:val="00691F8C"/>
    <w:rsid w:val="00693520"/>
    <w:rsid w:val="00695118"/>
    <w:rsid w:val="006B13A7"/>
    <w:rsid w:val="006B414D"/>
    <w:rsid w:val="006C1AED"/>
    <w:rsid w:val="006C232D"/>
    <w:rsid w:val="006D4E0F"/>
    <w:rsid w:val="006D61C9"/>
    <w:rsid w:val="006E4A08"/>
    <w:rsid w:val="00703408"/>
    <w:rsid w:val="0070386B"/>
    <w:rsid w:val="007055FE"/>
    <w:rsid w:val="00710521"/>
    <w:rsid w:val="00716314"/>
    <w:rsid w:val="0073668A"/>
    <w:rsid w:val="007438C9"/>
    <w:rsid w:val="00746723"/>
    <w:rsid w:val="007538AA"/>
    <w:rsid w:val="00753EF4"/>
    <w:rsid w:val="00755A7B"/>
    <w:rsid w:val="00755EFA"/>
    <w:rsid w:val="00756DE7"/>
    <w:rsid w:val="00771759"/>
    <w:rsid w:val="0078393A"/>
    <w:rsid w:val="00786790"/>
    <w:rsid w:val="0079551E"/>
    <w:rsid w:val="007955FB"/>
    <w:rsid w:val="00796F2D"/>
    <w:rsid w:val="007D61E2"/>
    <w:rsid w:val="007E2AB2"/>
    <w:rsid w:val="007F386E"/>
    <w:rsid w:val="00801ADB"/>
    <w:rsid w:val="00806213"/>
    <w:rsid w:val="0081192B"/>
    <w:rsid w:val="0082194D"/>
    <w:rsid w:val="00866F34"/>
    <w:rsid w:val="008712D5"/>
    <w:rsid w:val="00873B5F"/>
    <w:rsid w:val="00880CB8"/>
    <w:rsid w:val="008841CA"/>
    <w:rsid w:val="00884FF8"/>
    <w:rsid w:val="00891943"/>
    <w:rsid w:val="00891A3F"/>
    <w:rsid w:val="00897048"/>
    <w:rsid w:val="008A4424"/>
    <w:rsid w:val="008B6315"/>
    <w:rsid w:val="008B67EC"/>
    <w:rsid w:val="008C4DEC"/>
    <w:rsid w:val="008D1549"/>
    <w:rsid w:val="008E139D"/>
    <w:rsid w:val="00900324"/>
    <w:rsid w:val="00903606"/>
    <w:rsid w:val="009057FE"/>
    <w:rsid w:val="0090752B"/>
    <w:rsid w:val="00911F34"/>
    <w:rsid w:val="009167D4"/>
    <w:rsid w:val="00922CAF"/>
    <w:rsid w:val="00932587"/>
    <w:rsid w:val="00945069"/>
    <w:rsid w:val="00950471"/>
    <w:rsid w:val="00967E79"/>
    <w:rsid w:val="009849F8"/>
    <w:rsid w:val="0099103C"/>
    <w:rsid w:val="00997441"/>
    <w:rsid w:val="009A6AA4"/>
    <w:rsid w:val="009B6C24"/>
    <w:rsid w:val="009D4F30"/>
    <w:rsid w:val="009D601E"/>
    <w:rsid w:val="009F4F56"/>
    <w:rsid w:val="00A0757A"/>
    <w:rsid w:val="00A07F11"/>
    <w:rsid w:val="00A16B76"/>
    <w:rsid w:val="00A25827"/>
    <w:rsid w:val="00A36555"/>
    <w:rsid w:val="00A44BA0"/>
    <w:rsid w:val="00A45BD6"/>
    <w:rsid w:val="00A536BB"/>
    <w:rsid w:val="00A55F85"/>
    <w:rsid w:val="00A5720D"/>
    <w:rsid w:val="00A57514"/>
    <w:rsid w:val="00A63B17"/>
    <w:rsid w:val="00A71485"/>
    <w:rsid w:val="00A82569"/>
    <w:rsid w:val="00A8674B"/>
    <w:rsid w:val="00A87F60"/>
    <w:rsid w:val="00A90C58"/>
    <w:rsid w:val="00A96129"/>
    <w:rsid w:val="00AA1C0E"/>
    <w:rsid w:val="00AC29C8"/>
    <w:rsid w:val="00AC78E1"/>
    <w:rsid w:val="00AD16B9"/>
    <w:rsid w:val="00AD3789"/>
    <w:rsid w:val="00AD3DF5"/>
    <w:rsid w:val="00AE7B41"/>
    <w:rsid w:val="00B05BFD"/>
    <w:rsid w:val="00B10D4C"/>
    <w:rsid w:val="00B1171D"/>
    <w:rsid w:val="00B22377"/>
    <w:rsid w:val="00B25969"/>
    <w:rsid w:val="00B2655F"/>
    <w:rsid w:val="00B344C5"/>
    <w:rsid w:val="00B3488A"/>
    <w:rsid w:val="00B4535B"/>
    <w:rsid w:val="00B54F1B"/>
    <w:rsid w:val="00B55F4C"/>
    <w:rsid w:val="00B56C36"/>
    <w:rsid w:val="00B6363B"/>
    <w:rsid w:val="00B726D6"/>
    <w:rsid w:val="00B76983"/>
    <w:rsid w:val="00BA6E4E"/>
    <w:rsid w:val="00BB73A4"/>
    <w:rsid w:val="00BD07B3"/>
    <w:rsid w:val="00BD10C3"/>
    <w:rsid w:val="00BE1A56"/>
    <w:rsid w:val="00BE5127"/>
    <w:rsid w:val="00BF44C6"/>
    <w:rsid w:val="00BF7F33"/>
    <w:rsid w:val="00C03A66"/>
    <w:rsid w:val="00C06085"/>
    <w:rsid w:val="00C1394C"/>
    <w:rsid w:val="00C16564"/>
    <w:rsid w:val="00C205B3"/>
    <w:rsid w:val="00C235E3"/>
    <w:rsid w:val="00C31474"/>
    <w:rsid w:val="00C34D43"/>
    <w:rsid w:val="00C35266"/>
    <w:rsid w:val="00C4203D"/>
    <w:rsid w:val="00C43CAE"/>
    <w:rsid w:val="00C57A56"/>
    <w:rsid w:val="00C6311E"/>
    <w:rsid w:val="00C67FE0"/>
    <w:rsid w:val="00C8328A"/>
    <w:rsid w:val="00C86792"/>
    <w:rsid w:val="00C879B8"/>
    <w:rsid w:val="00C93583"/>
    <w:rsid w:val="00C9508A"/>
    <w:rsid w:val="00CA1F7B"/>
    <w:rsid w:val="00CA65E8"/>
    <w:rsid w:val="00CB58F0"/>
    <w:rsid w:val="00CB5A74"/>
    <w:rsid w:val="00CD059F"/>
    <w:rsid w:val="00CD2D68"/>
    <w:rsid w:val="00CD771D"/>
    <w:rsid w:val="00CE444D"/>
    <w:rsid w:val="00CF109C"/>
    <w:rsid w:val="00CF2C7F"/>
    <w:rsid w:val="00CF3F0C"/>
    <w:rsid w:val="00CF46AC"/>
    <w:rsid w:val="00D14176"/>
    <w:rsid w:val="00D15B50"/>
    <w:rsid w:val="00D20DAE"/>
    <w:rsid w:val="00D23512"/>
    <w:rsid w:val="00D25371"/>
    <w:rsid w:val="00D60528"/>
    <w:rsid w:val="00D731C9"/>
    <w:rsid w:val="00D82B72"/>
    <w:rsid w:val="00D91BB4"/>
    <w:rsid w:val="00D94EC5"/>
    <w:rsid w:val="00DA40BC"/>
    <w:rsid w:val="00DB45F6"/>
    <w:rsid w:val="00DE08FA"/>
    <w:rsid w:val="00DE1DFB"/>
    <w:rsid w:val="00DF32B9"/>
    <w:rsid w:val="00E0095E"/>
    <w:rsid w:val="00E059D5"/>
    <w:rsid w:val="00E05DEB"/>
    <w:rsid w:val="00E10248"/>
    <w:rsid w:val="00E10560"/>
    <w:rsid w:val="00E11453"/>
    <w:rsid w:val="00E15043"/>
    <w:rsid w:val="00E21901"/>
    <w:rsid w:val="00E47874"/>
    <w:rsid w:val="00E47B17"/>
    <w:rsid w:val="00E67B7B"/>
    <w:rsid w:val="00E73944"/>
    <w:rsid w:val="00E8057C"/>
    <w:rsid w:val="00E825EB"/>
    <w:rsid w:val="00E86AD2"/>
    <w:rsid w:val="00E8721A"/>
    <w:rsid w:val="00E91992"/>
    <w:rsid w:val="00E96031"/>
    <w:rsid w:val="00E97688"/>
    <w:rsid w:val="00EA4BA4"/>
    <w:rsid w:val="00EC2D45"/>
    <w:rsid w:val="00ED4DA1"/>
    <w:rsid w:val="00ED5536"/>
    <w:rsid w:val="00EE002B"/>
    <w:rsid w:val="00EE499C"/>
    <w:rsid w:val="00EF3E03"/>
    <w:rsid w:val="00EF7275"/>
    <w:rsid w:val="00F118CF"/>
    <w:rsid w:val="00F15264"/>
    <w:rsid w:val="00F213B3"/>
    <w:rsid w:val="00F242E7"/>
    <w:rsid w:val="00F309A1"/>
    <w:rsid w:val="00F5398A"/>
    <w:rsid w:val="00F64A99"/>
    <w:rsid w:val="00F7482D"/>
    <w:rsid w:val="00F7613D"/>
    <w:rsid w:val="00F848EF"/>
    <w:rsid w:val="00F96E6B"/>
    <w:rsid w:val="00FA32BE"/>
    <w:rsid w:val="00FC2023"/>
    <w:rsid w:val="00FC2E71"/>
    <w:rsid w:val="00FD16D7"/>
    <w:rsid w:val="00FD23B2"/>
    <w:rsid w:val="00FE1075"/>
    <w:rsid w:val="00FE506A"/>
    <w:rsid w:val="00FF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45AB0"/>
  <w15:docId w15:val="{F21AE57F-2A9C-4ADB-8252-FE6B6FF2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aliases w:val="JUDUL BAB,BAB,Judul bab"/>
    <w:basedOn w:val="Normal"/>
    <w:link w:val="Heading1Char"/>
    <w:uiPriority w:val="9"/>
    <w:qFormat/>
    <w:pPr>
      <w:numPr>
        <w:numId w:val="7"/>
      </w:numPr>
      <w:outlineLvl w:val="0"/>
    </w:pPr>
    <w:rPr>
      <w:b/>
      <w:bCs/>
      <w:sz w:val="24"/>
      <w:szCs w:val="24"/>
    </w:rPr>
  </w:style>
  <w:style w:type="paragraph" w:styleId="Heading2">
    <w:name w:val="heading 2"/>
    <w:aliases w:val="SUB BAB 1,Sub Bab"/>
    <w:basedOn w:val="Normal"/>
    <w:next w:val="Normal"/>
    <w:link w:val="Heading2Char"/>
    <w:uiPriority w:val="9"/>
    <w:unhideWhenUsed/>
    <w:qFormat/>
    <w:rsid w:val="001C23E2"/>
    <w:pPr>
      <w:keepNext/>
      <w:keepLines/>
      <w:widowControl/>
      <w:numPr>
        <w:ilvl w:val="1"/>
        <w:numId w:val="7"/>
      </w:numPr>
      <w:autoSpaceDE/>
      <w:autoSpaceDN/>
      <w:spacing w:before="240" w:line="360" w:lineRule="auto"/>
      <w:jc w:val="both"/>
      <w:outlineLvl w:val="1"/>
    </w:pPr>
    <w:rPr>
      <w:rFonts w:eastAsia="MS Gothic"/>
      <w:b/>
      <w:sz w:val="24"/>
      <w:szCs w:val="26"/>
      <w:lang w:val="en-US"/>
    </w:rPr>
  </w:style>
  <w:style w:type="paragraph" w:styleId="Heading3">
    <w:name w:val="heading 3"/>
    <w:aliases w:val="SUB BAB 2,sub bab bab"/>
    <w:basedOn w:val="Normal"/>
    <w:next w:val="Normal"/>
    <w:link w:val="Heading3Char"/>
    <w:uiPriority w:val="9"/>
    <w:unhideWhenUsed/>
    <w:qFormat/>
    <w:rsid w:val="001C23E2"/>
    <w:pPr>
      <w:keepNext/>
      <w:keepLines/>
      <w:widowControl/>
      <w:numPr>
        <w:ilvl w:val="2"/>
        <w:numId w:val="7"/>
      </w:numPr>
      <w:autoSpaceDE/>
      <w:autoSpaceDN/>
      <w:spacing w:before="240" w:line="360" w:lineRule="auto"/>
      <w:jc w:val="both"/>
      <w:outlineLvl w:val="2"/>
    </w:pPr>
    <w:rPr>
      <w:rFonts w:eastAsia="MS Gothic"/>
      <w:b/>
      <w:sz w:val="24"/>
      <w:szCs w:val="24"/>
      <w:lang w:val="en-US"/>
    </w:rPr>
  </w:style>
  <w:style w:type="paragraph" w:styleId="Heading4">
    <w:name w:val="heading 4"/>
    <w:aliases w:val="SUB BAB 3"/>
    <w:basedOn w:val="Normal"/>
    <w:next w:val="Normal"/>
    <w:link w:val="Heading4Char"/>
    <w:uiPriority w:val="9"/>
    <w:unhideWhenUsed/>
    <w:qFormat/>
    <w:rsid w:val="001C23E2"/>
    <w:pPr>
      <w:keepNext/>
      <w:keepLines/>
      <w:widowControl/>
      <w:numPr>
        <w:ilvl w:val="3"/>
        <w:numId w:val="7"/>
      </w:numPr>
      <w:autoSpaceDE/>
      <w:autoSpaceDN/>
      <w:spacing w:before="160" w:line="360" w:lineRule="auto"/>
      <w:jc w:val="both"/>
      <w:outlineLvl w:val="3"/>
    </w:pPr>
    <w:rPr>
      <w:rFonts w:eastAsia="MS Gothic"/>
      <w:b/>
      <w:iCs/>
      <w:sz w:val="24"/>
      <w:lang w:val="en-US"/>
    </w:rPr>
  </w:style>
  <w:style w:type="paragraph" w:styleId="Heading5">
    <w:name w:val="heading 5"/>
    <w:basedOn w:val="Normal"/>
    <w:next w:val="Normal"/>
    <w:link w:val="Heading5Char"/>
    <w:uiPriority w:val="9"/>
    <w:unhideWhenUsed/>
    <w:qFormat/>
    <w:rsid w:val="001C23E2"/>
    <w:pPr>
      <w:keepNext/>
      <w:keepLines/>
      <w:widowControl/>
      <w:numPr>
        <w:ilvl w:val="4"/>
        <w:numId w:val="7"/>
      </w:numPr>
      <w:autoSpaceDE/>
      <w:autoSpaceDN/>
      <w:spacing w:after="240"/>
      <w:jc w:val="center"/>
      <w:outlineLvl w:val="4"/>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87"/>
      <w:ind w:left="600" w:right="618"/>
      <w:jc w:val="center"/>
    </w:pPr>
    <w:rPr>
      <w:b/>
      <w:bCs/>
      <w:sz w:val="28"/>
      <w:szCs w:val="28"/>
    </w:rPr>
  </w:style>
  <w:style w:type="paragraph" w:styleId="ListParagraph">
    <w:name w:val="List Paragraph"/>
    <w:aliases w:val="UGEX'Z,Gambar,Body Text Char1,Char Char2,List Paragraph2,List Paragraph1,Char Char21,Tabel,kepala"/>
    <w:basedOn w:val="Normal"/>
    <w:link w:val="ListParagraphChar"/>
    <w:uiPriority w:val="34"/>
    <w:qFormat/>
    <w:pPr>
      <w:ind w:left="537" w:hanging="360"/>
    </w:pPr>
  </w:style>
  <w:style w:type="paragraph" w:customStyle="1" w:styleId="TableParagraph">
    <w:name w:val="Table Paragraph"/>
    <w:basedOn w:val="Normal"/>
    <w:uiPriority w:val="1"/>
    <w:qFormat/>
  </w:style>
  <w:style w:type="paragraph" w:styleId="HTMLPreformatted">
    <w:name w:val="HTML Preformatted"/>
    <w:basedOn w:val="Normal"/>
    <w:link w:val="HTMLPreformattedChar"/>
    <w:uiPriority w:val="99"/>
    <w:semiHidden/>
    <w:unhideWhenUsed/>
    <w:rsid w:val="005B56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B56B2"/>
    <w:rPr>
      <w:rFonts w:ascii="Courier New" w:eastAsia="Times New Roman" w:hAnsi="Courier New" w:cs="Courier New"/>
      <w:sz w:val="20"/>
      <w:szCs w:val="20"/>
    </w:rPr>
  </w:style>
  <w:style w:type="character" w:customStyle="1" w:styleId="y2iqfc">
    <w:name w:val="y2iqfc"/>
    <w:basedOn w:val="DefaultParagraphFont"/>
    <w:rsid w:val="005B56B2"/>
  </w:style>
  <w:style w:type="paragraph" w:styleId="Header">
    <w:name w:val="header"/>
    <w:basedOn w:val="Normal"/>
    <w:link w:val="HeaderChar"/>
    <w:uiPriority w:val="99"/>
    <w:unhideWhenUsed/>
    <w:rsid w:val="005D7352"/>
    <w:pPr>
      <w:tabs>
        <w:tab w:val="center" w:pos="4680"/>
        <w:tab w:val="right" w:pos="9360"/>
      </w:tabs>
    </w:pPr>
  </w:style>
  <w:style w:type="character" w:customStyle="1" w:styleId="HeaderChar">
    <w:name w:val="Header Char"/>
    <w:basedOn w:val="DefaultParagraphFont"/>
    <w:link w:val="Header"/>
    <w:uiPriority w:val="99"/>
    <w:rsid w:val="005D7352"/>
    <w:rPr>
      <w:rFonts w:ascii="Times New Roman" w:eastAsia="Times New Roman" w:hAnsi="Times New Roman" w:cs="Times New Roman"/>
      <w:lang w:val="id"/>
    </w:rPr>
  </w:style>
  <w:style w:type="paragraph" w:styleId="Footer">
    <w:name w:val="footer"/>
    <w:basedOn w:val="Normal"/>
    <w:link w:val="FooterChar"/>
    <w:uiPriority w:val="99"/>
    <w:unhideWhenUsed/>
    <w:rsid w:val="005D7352"/>
    <w:pPr>
      <w:tabs>
        <w:tab w:val="center" w:pos="4680"/>
        <w:tab w:val="right" w:pos="9360"/>
      </w:tabs>
    </w:pPr>
  </w:style>
  <w:style w:type="character" w:customStyle="1" w:styleId="FooterChar">
    <w:name w:val="Footer Char"/>
    <w:basedOn w:val="DefaultParagraphFont"/>
    <w:link w:val="Footer"/>
    <w:uiPriority w:val="99"/>
    <w:rsid w:val="005D7352"/>
    <w:rPr>
      <w:rFonts w:ascii="Times New Roman" w:eastAsia="Times New Roman" w:hAnsi="Times New Roman" w:cs="Times New Roman"/>
      <w:lang w:val="id"/>
    </w:rPr>
  </w:style>
  <w:style w:type="table" w:styleId="TableGrid">
    <w:name w:val="Table Grid"/>
    <w:basedOn w:val="TableNormal"/>
    <w:uiPriority w:val="39"/>
    <w:rsid w:val="005E1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5E17F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E17F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UGEX'Z Char,Gambar Char,Body Text Char1 Char,Char Char2 Char,List Paragraph2 Char,List Paragraph1 Char,Char Char21 Char,Tabel Char,kepala Char"/>
    <w:basedOn w:val="DefaultParagraphFont"/>
    <w:link w:val="ListParagraph"/>
    <w:uiPriority w:val="34"/>
    <w:locked/>
    <w:rsid w:val="000021F1"/>
    <w:rPr>
      <w:rFonts w:ascii="Times New Roman" w:eastAsia="Times New Roman" w:hAnsi="Times New Roman" w:cs="Times New Roman"/>
      <w:lang w:val="id"/>
    </w:rPr>
  </w:style>
  <w:style w:type="paragraph" w:customStyle="1" w:styleId="Default">
    <w:name w:val="Default"/>
    <w:rsid w:val="004A4CB2"/>
    <w:pPr>
      <w:widowControl/>
      <w:adjustRightInd w:val="0"/>
    </w:pPr>
    <w:rPr>
      <w:rFonts w:ascii="Times New Roman" w:hAnsi="Times New Roman" w:cs="Times New Roman"/>
      <w:color w:val="000000"/>
      <w:sz w:val="24"/>
      <w:szCs w:val="24"/>
    </w:rPr>
  </w:style>
  <w:style w:type="paragraph" w:customStyle="1" w:styleId="Pa10">
    <w:name w:val="Pa10"/>
    <w:basedOn w:val="Normal"/>
    <w:next w:val="Normal"/>
    <w:uiPriority w:val="99"/>
    <w:rsid w:val="00037B9C"/>
    <w:pPr>
      <w:widowControl/>
      <w:adjustRightInd w:val="0"/>
      <w:spacing w:line="220" w:lineRule="atLeast"/>
    </w:pPr>
    <w:rPr>
      <w:rFonts w:eastAsiaTheme="minorHAnsi"/>
      <w:sz w:val="24"/>
      <w:szCs w:val="24"/>
      <w:lang w:val="en-US"/>
    </w:rPr>
  </w:style>
  <w:style w:type="character" w:customStyle="1" w:styleId="BodyTextChar">
    <w:name w:val="Body Text Char"/>
    <w:basedOn w:val="DefaultParagraphFont"/>
    <w:link w:val="BodyText"/>
    <w:uiPriority w:val="1"/>
    <w:rsid w:val="00494194"/>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rsid w:val="004D6FB1"/>
    <w:rPr>
      <w:color w:val="0000FF" w:themeColor="hyperlink"/>
      <w:u w:val="single"/>
    </w:rPr>
  </w:style>
  <w:style w:type="character" w:styleId="CommentReference">
    <w:name w:val="annotation reference"/>
    <w:basedOn w:val="DefaultParagraphFont"/>
    <w:uiPriority w:val="99"/>
    <w:semiHidden/>
    <w:unhideWhenUsed/>
    <w:rsid w:val="00B22377"/>
    <w:rPr>
      <w:sz w:val="16"/>
      <w:szCs w:val="16"/>
    </w:rPr>
  </w:style>
  <w:style w:type="paragraph" w:styleId="CommentText">
    <w:name w:val="annotation text"/>
    <w:basedOn w:val="Normal"/>
    <w:link w:val="CommentTextChar"/>
    <w:uiPriority w:val="99"/>
    <w:semiHidden/>
    <w:unhideWhenUsed/>
    <w:rsid w:val="00B22377"/>
    <w:rPr>
      <w:sz w:val="20"/>
      <w:szCs w:val="20"/>
    </w:rPr>
  </w:style>
  <w:style w:type="character" w:customStyle="1" w:styleId="CommentTextChar">
    <w:name w:val="Comment Text Char"/>
    <w:basedOn w:val="DefaultParagraphFont"/>
    <w:link w:val="CommentText"/>
    <w:uiPriority w:val="99"/>
    <w:semiHidden/>
    <w:rsid w:val="00B22377"/>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B22377"/>
    <w:rPr>
      <w:b/>
      <w:bCs/>
    </w:rPr>
  </w:style>
  <w:style w:type="character" w:customStyle="1" w:styleId="CommentSubjectChar">
    <w:name w:val="Comment Subject Char"/>
    <w:basedOn w:val="CommentTextChar"/>
    <w:link w:val="CommentSubject"/>
    <w:uiPriority w:val="99"/>
    <w:semiHidden/>
    <w:rsid w:val="00B22377"/>
    <w:rPr>
      <w:rFonts w:ascii="Times New Roman" w:eastAsia="Times New Roman" w:hAnsi="Times New Roman" w:cs="Times New Roman"/>
      <w:b/>
      <w:bCs/>
      <w:sz w:val="20"/>
      <w:szCs w:val="20"/>
      <w:lang w:val="id"/>
    </w:rPr>
  </w:style>
  <w:style w:type="paragraph" w:styleId="BalloonText">
    <w:name w:val="Balloon Text"/>
    <w:basedOn w:val="Normal"/>
    <w:link w:val="BalloonTextChar"/>
    <w:uiPriority w:val="99"/>
    <w:semiHidden/>
    <w:unhideWhenUsed/>
    <w:rsid w:val="00A86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74B"/>
    <w:rPr>
      <w:rFonts w:ascii="Segoe UI" w:eastAsia="Times New Roman" w:hAnsi="Segoe UI" w:cs="Segoe UI"/>
      <w:sz w:val="18"/>
      <w:szCs w:val="18"/>
      <w:lang w:val="id"/>
    </w:rPr>
  </w:style>
  <w:style w:type="paragraph" w:styleId="Bibliography">
    <w:name w:val="Bibliography"/>
    <w:basedOn w:val="Normal"/>
    <w:next w:val="Normal"/>
    <w:uiPriority w:val="37"/>
    <w:unhideWhenUsed/>
    <w:rsid w:val="00922CAF"/>
  </w:style>
  <w:style w:type="character" w:customStyle="1" w:styleId="Heading1Char">
    <w:name w:val="Heading 1 Char"/>
    <w:aliases w:val="JUDUL BAB Char,BAB Char,Judul bab Char"/>
    <w:basedOn w:val="DefaultParagraphFont"/>
    <w:link w:val="Heading1"/>
    <w:uiPriority w:val="9"/>
    <w:rsid w:val="00922CAF"/>
    <w:rPr>
      <w:rFonts w:ascii="Times New Roman" w:eastAsia="Times New Roman" w:hAnsi="Times New Roman" w:cs="Times New Roman"/>
      <w:b/>
      <w:bCs/>
      <w:sz w:val="24"/>
      <w:szCs w:val="24"/>
      <w:lang w:val="id"/>
    </w:rPr>
  </w:style>
  <w:style w:type="paragraph" w:styleId="FootnoteText">
    <w:name w:val="footnote text"/>
    <w:basedOn w:val="Normal"/>
    <w:link w:val="FootnoteTextChar"/>
    <w:uiPriority w:val="99"/>
    <w:semiHidden/>
    <w:unhideWhenUsed/>
    <w:rsid w:val="004821B4"/>
    <w:rPr>
      <w:sz w:val="20"/>
      <w:szCs w:val="20"/>
    </w:rPr>
  </w:style>
  <w:style w:type="character" w:customStyle="1" w:styleId="FootnoteTextChar">
    <w:name w:val="Footnote Text Char"/>
    <w:basedOn w:val="DefaultParagraphFont"/>
    <w:link w:val="FootnoteText"/>
    <w:uiPriority w:val="99"/>
    <w:semiHidden/>
    <w:rsid w:val="004821B4"/>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4821B4"/>
    <w:rPr>
      <w:vertAlign w:val="superscript"/>
    </w:rPr>
  </w:style>
  <w:style w:type="character" w:customStyle="1" w:styleId="Heading2Char">
    <w:name w:val="Heading 2 Char"/>
    <w:aliases w:val="SUB BAB 1 Char,Sub Bab Char"/>
    <w:basedOn w:val="DefaultParagraphFont"/>
    <w:link w:val="Heading2"/>
    <w:uiPriority w:val="9"/>
    <w:rsid w:val="001C23E2"/>
    <w:rPr>
      <w:rFonts w:ascii="Times New Roman" w:eastAsia="MS Gothic" w:hAnsi="Times New Roman" w:cs="Times New Roman"/>
      <w:b/>
      <w:sz w:val="24"/>
      <w:szCs w:val="26"/>
    </w:rPr>
  </w:style>
  <w:style w:type="character" w:customStyle="1" w:styleId="Heading3Char">
    <w:name w:val="Heading 3 Char"/>
    <w:aliases w:val="SUB BAB 2 Char,sub bab bab Char"/>
    <w:basedOn w:val="DefaultParagraphFont"/>
    <w:link w:val="Heading3"/>
    <w:uiPriority w:val="9"/>
    <w:rsid w:val="001C23E2"/>
    <w:rPr>
      <w:rFonts w:ascii="Times New Roman" w:eastAsia="MS Gothic" w:hAnsi="Times New Roman" w:cs="Times New Roman"/>
      <w:b/>
      <w:sz w:val="24"/>
      <w:szCs w:val="24"/>
    </w:rPr>
  </w:style>
  <w:style w:type="character" w:customStyle="1" w:styleId="Heading4Char">
    <w:name w:val="Heading 4 Char"/>
    <w:aliases w:val="SUB BAB 3 Char"/>
    <w:basedOn w:val="DefaultParagraphFont"/>
    <w:link w:val="Heading4"/>
    <w:uiPriority w:val="9"/>
    <w:rsid w:val="001C23E2"/>
    <w:rPr>
      <w:rFonts w:ascii="Times New Roman" w:eastAsia="MS Gothic" w:hAnsi="Times New Roman" w:cs="Times New Roman"/>
      <w:b/>
      <w:iCs/>
      <w:sz w:val="24"/>
    </w:rPr>
  </w:style>
  <w:style w:type="character" w:customStyle="1" w:styleId="Heading5Char">
    <w:name w:val="Heading 5 Char"/>
    <w:basedOn w:val="DefaultParagraphFont"/>
    <w:link w:val="Heading5"/>
    <w:uiPriority w:val="9"/>
    <w:rsid w:val="001C23E2"/>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500">
      <w:bodyDiv w:val="1"/>
      <w:marLeft w:val="0"/>
      <w:marRight w:val="0"/>
      <w:marTop w:val="0"/>
      <w:marBottom w:val="0"/>
      <w:divBdr>
        <w:top w:val="none" w:sz="0" w:space="0" w:color="auto"/>
        <w:left w:val="none" w:sz="0" w:space="0" w:color="auto"/>
        <w:bottom w:val="none" w:sz="0" w:space="0" w:color="auto"/>
        <w:right w:val="none" w:sz="0" w:space="0" w:color="auto"/>
      </w:divBdr>
    </w:div>
    <w:div w:id="6641884">
      <w:bodyDiv w:val="1"/>
      <w:marLeft w:val="0"/>
      <w:marRight w:val="0"/>
      <w:marTop w:val="0"/>
      <w:marBottom w:val="0"/>
      <w:divBdr>
        <w:top w:val="none" w:sz="0" w:space="0" w:color="auto"/>
        <w:left w:val="none" w:sz="0" w:space="0" w:color="auto"/>
        <w:bottom w:val="none" w:sz="0" w:space="0" w:color="auto"/>
        <w:right w:val="none" w:sz="0" w:space="0" w:color="auto"/>
      </w:divBdr>
    </w:div>
    <w:div w:id="18315132">
      <w:bodyDiv w:val="1"/>
      <w:marLeft w:val="0"/>
      <w:marRight w:val="0"/>
      <w:marTop w:val="0"/>
      <w:marBottom w:val="0"/>
      <w:divBdr>
        <w:top w:val="none" w:sz="0" w:space="0" w:color="auto"/>
        <w:left w:val="none" w:sz="0" w:space="0" w:color="auto"/>
        <w:bottom w:val="none" w:sz="0" w:space="0" w:color="auto"/>
        <w:right w:val="none" w:sz="0" w:space="0" w:color="auto"/>
      </w:divBdr>
    </w:div>
    <w:div w:id="34358056">
      <w:bodyDiv w:val="1"/>
      <w:marLeft w:val="0"/>
      <w:marRight w:val="0"/>
      <w:marTop w:val="0"/>
      <w:marBottom w:val="0"/>
      <w:divBdr>
        <w:top w:val="none" w:sz="0" w:space="0" w:color="auto"/>
        <w:left w:val="none" w:sz="0" w:space="0" w:color="auto"/>
        <w:bottom w:val="none" w:sz="0" w:space="0" w:color="auto"/>
        <w:right w:val="none" w:sz="0" w:space="0" w:color="auto"/>
      </w:divBdr>
    </w:div>
    <w:div w:id="36777647">
      <w:bodyDiv w:val="1"/>
      <w:marLeft w:val="0"/>
      <w:marRight w:val="0"/>
      <w:marTop w:val="0"/>
      <w:marBottom w:val="0"/>
      <w:divBdr>
        <w:top w:val="none" w:sz="0" w:space="0" w:color="auto"/>
        <w:left w:val="none" w:sz="0" w:space="0" w:color="auto"/>
        <w:bottom w:val="none" w:sz="0" w:space="0" w:color="auto"/>
        <w:right w:val="none" w:sz="0" w:space="0" w:color="auto"/>
      </w:divBdr>
    </w:div>
    <w:div w:id="47188045">
      <w:bodyDiv w:val="1"/>
      <w:marLeft w:val="0"/>
      <w:marRight w:val="0"/>
      <w:marTop w:val="0"/>
      <w:marBottom w:val="0"/>
      <w:divBdr>
        <w:top w:val="none" w:sz="0" w:space="0" w:color="auto"/>
        <w:left w:val="none" w:sz="0" w:space="0" w:color="auto"/>
        <w:bottom w:val="none" w:sz="0" w:space="0" w:color="auto"/>
        <w:right w:val="none" w:sz="0" w:space="0" w:color="auto"/>
      </w:divBdr>
    </w:div>
    <w:div w:id="51124143">
      <w:bodyDiv w:val="1"/>
      <w:marLeft w:val="0"/>
      <w:marRight w:val="0"/>
      <w:marTop w:val="0"/>
      <w:marBottom w:val="0"/>
      <w:divBdr>
        <w:top w:val="none" w:sz="0" w:space="0" w:color="auto"/>
        <w:left w:val="none" w:sz="0" w:space="0" w:color="auto"/>
        <w:bottom w:val="none" w:sz="0" w:space="0" w:color="auto"/>
        <w:right w:val="none" w:sz="0" w:space="0" w:color="auto"/>
      </w:divBdr>
    </w:div>
    <w:div w:id="64305192">
      <w:bodyDiv w:val="1"/>
      <w:marLeft w:val="0"/>
      <w:marRight w:val="0"/>
      <w:marTop w:val="0"/>
      <w:marBottom w:val="0"/>
      <w:divBdr>
        <w:top w:val="none" w:sz="0" w:space="0" w:color="auto"/>
        <w:left w:val="none" w:sz="0" w:space="0" w:color="auto"/>
        <w:bottom w:val="none" w:sz="0" w:space="0" w:color="auto"/>
        <w:right w:val="none" w:sz="0" w:space="0" w:color="auto"/>
      </w:divBdr>
    </w:div>
    <w:div w:id="70976863">
      <w:bodyDiv w:val="1"/>
      <w:marLeft w:val="0"/>
      <w:marRight w:val="0"/>
      <w:marTop w:val="0"/>
      <w:marBottom w:val="0"/>
      <w:divBdr>
        <w:top w:val="none" w:sz="0" w:space="0" w:color="auto"/>
        <w:left w:val="none" w:sz="0" w:space="0" w:color="auto"/>
        <w:bottom w:val="none" w:sz="0" w:space="0" w:color="auto"/>
        <w:right w:val="none" w:sz="0" w:space="0" w:color="auto"/>
      </w:divBdr>
    </w:div>
    <w:div w:id="90053444">
      <w:bodyDiv w:val="1"/>
      <w:marLeft w:val="0"/>
      <w:marRight w:val="0"/>
      <w:marTop w:val="0"/>
      <w:marBottom w:val="0"/>
      <w:divBdr>
        <w:top w:val="none" w:sz="0" w:space="0" w:color="auto"/>
        <w:left w:val="none" w:sz="0" w:space="0" w:color="auto"/>
        <w:bottom w:val="none" w:sz="0" w:space="0" w:color="auto"/>
        <w:right w:val="none" w:sz="0" w:space="0" w:color="auto"/>
      </w:divBdr>
    </w:div>
    <w:div w:id="117645004">
      <w:bodyDiv w:val="1"/>
      <w:marLeft w:val="0"/>
      <w:marRight w:val="0"/>
      <w:marTop w:val="0"/>
      <w:marBottom w:val="0"/>
      <w:divBdr>
        <w:top w:val="none" w:sz="0" w:space="0" w:color="auto"/>
        <w:left w:val="none" w:sz="0" w:space="0" w:color="auto"/>
        <w:bottom w:val="none" w:sz="0" w:space="0" w:color="auto"/>
        <w:right w:val="none" w:sz="0" w:space="0" w:color="auto"/>
      </w:divBdr>
    </w:div>
    <w:div w:id="120657453">
      <w:bodyDiv w:val="1"/>
      <w:marLeft w:val="0"/>
      <w:marRight w:val="0"/>
      <w:marTop w:val="0"/>
      <w:marBottom w:val="0"/>
      <w:divBdr>
        <w:top w:val="none" w:sz="0" w:space="0" w:color="auto"/>
        <w:left w:val="none" w:sz="0" w:space="0" w:color="auto"/>
        <w:bottom w:val="none" w:sz="0" w:space="0" w:color="auto"/>
        <w:right w:val="none" w:sz="0" w:space="0" w:color="auto"/>
      </w:divBdr>
    </w:div>
    <w:div w:id="145167675">
      <w:bodyDiv w:val="1"/>
      <w:marLeft w:val="0"/>
      <w:marRight w:val="0"/>
      <w:marTop w:val="0"/>
      <w:marBottom w:val="0"/>
      <w:divBdr>
        <w:top w:val="none" w:sz="0" w:space="0" w:color="auto"/>
        <w:left w:val="none" w:sz="0" w:space="0" w:color="auto"/>
        <w:bottom w:val="none" w:sz="0" w:space="0" w:color="auto"/>
        <w:right w:val="none" w:sz="0" w:space="0" w:color="auto"/>
      </w:divBdr>
    </w:div>
    <w:div w:id="173155095">
      <w:bodyDiv w:val="1"/>
      <w:marLeft w:val="0"/>
      <w:marRight w:val="0"/>
      <w:marTop w:val="0"/>
      <w:marBottom w:val="0"/>
      <w:divBdr>
        <w:top w:val="none" w:sz="0" w:space="0" w:color="auto"/>
        <w:left w:val="none" w:sz="0" w:space="0" w:color="auto"/>
        <w:bottom w:val="none" w:sz="0" w:space="0" w:color="auto"/>
        <w:right w:val="none" w:sz="0" w:space="0" w:color="auto"/>
      </w:divBdr>
    </w:div>
    <w:div w:id="179592355">
      <w:bodyDiv w:val="1"/>
      <w:marLeft w:val="0"/>
      <w:marRight w:val="0"/>
      <w:marTop w:val="0"/>
      <w:marBottom w:val="0"/>
      <w:divBdr>
        <w:top w:val="none" w:sz="0" w:space="0" w:color="auto"/>
        <w:left w:val="none" w:sz="0" w:space="0" w:color="auto"/>
        <w:bottom w:val="none" w:sz="0" w:space="0" w:color="auto"/>
        <w:right w:val="none" w:sz="0" w:space="0" w:color="auto"/>
      </w:divBdr>
    </w:div>
    <w:div w:id="191572061">
      <w:bodyDiv w:val="1"/>
      <w:marLeft w:val="0"/>
      <w:marRight w:val="0"/>
      <w:marTop w:val="0"/>
      <w:marBottom w:val="0"/>
      <w:divBdr>
        <w:top w:val="none" w:sz="0" w:space="0" w:color="auto"/>
        <w:left w:val="none" w:sz="0" w:space="0" w:color="auto"/>
        <w:bottom w:val="none" w:sz="0" w:space="0" w:color="auto"/>
        <w:right w:val="none" w:sz="0" w:space="0" w:color="auto"/>
      </w:divBdr>
    </w:div>
    <w:div w:id="199780639">
      <w:bodyDiv w:val="1"/>
      <w:marLeft w:val="0"/>
      <w:marRight w:val="0"/>
      <w:marTop w:val="0"/>
      <w:marBottom w:val="0"/>
      <w:divBdr>
        <w:top w:val="none" w:sz="0" w:space="0" w:color="auto"/>
        <w:left w:val="none" w:sz="0" w:space="0" w:color="auto"/>
        <w:bottom w:val="none" w:sz="0" w:space="0" w:color="auto"/>
        <w:right w:val="none" w:sz="0" w:space="0" w:color="auto"/>
      </w:divBdr>
    </w:div>
    <w:div w:id="204830558">
      <w:bodyDiv w:val="1"/>
      <w:marLeft w:val="0"/>
      <w:marRight w:val="0"/>
      <w:marTop w:val="0"/>
      <w:marBottom w:val="0"/>
      <w:divBdr>
        <w:top w:val="none" w:sz="0" w:space="0" w:color="auto"/>
        <w:left w:val="none" w:sz="0" w:space="0" w:color="auto"/>
        <w:bottom w:val="none" w:sz="0" w:space="0" w:color="auto"/>
        <w:right w:val="none" w:sz="0" w:space="0" w:color="auto"/>
      </w:divBdr>
    </w:div>
    <w:div w:id="243729745">
      <w:bodyDiv w:val="1"/>
      <w:marLeft w:val="0"/>
      <w:marRight w:val="0"/>
      <w:marTop w:val="0"/>
      <w:marBottom w:val="0"/>
      <w:divBdr>
        <w:top w:val="none" w:sz="0" w:space="0" w:color="auto"/>
        <w:left w:val="none" w:sz="0" w:space="0" w:color="auto"/>
        <w:bottom w:val="none" w:sz="0" w:space="0" w:color="auto"/>
        <w:right w:val="none" w:sz="0" w:space="0" w:color="auto"/>
      </w:divBdr>
    </w:div>
    <w:div w:id="274026355">
      <w:bodyDiv w:val="1"/>
      <w:marLeft w:val="0"/>
      <w:marRight w:val="0"/>
      <w:marTop w:val="0"/>
      <w:marBottom w:val="0"/>
      <w:divBdr>
        <w:top w:val="none" w:sz="0" w:space="0" w:color="auto"/>
        <w:left w:val="none" w:sz="0" w:space="0" w:color="auto"/>
        <w:bottom w:val="none" w:sz="0" w:space="0" w:color="auto"/>
        <w:right w:val="none" w:sz="0" w:space="0" w:color="auto"/>
      </w:divBdr>
    </w:div>
    <w:div w:id="283462383">
      <w:bodyDiv w:val="1"/>
      <w:marLeft w:val="0"/>
      <w:marRight w:val="0"/>
      <w:marTop w:val="0"/>
      <w:marBottom w:val="0"/>
      <w:divBdr>
        <w:top w:val="none" w:sz="0" w:space="0" w:color="auto"/>
        <w:left w:val="none" w:sz="0" w:space="0" w:color="auto"/>
        <w:bottom w:val="none" w:sz="0" w:space="0" w:color="auto"/>
        <w:right w:val="none" w:sz="0" w:space="0" w:color="auto"/>
      </w:divBdr>
    </w:div>
    <w:div w:id="308176514">
      <w:bodyDiv w:val="1"/>
      <w:marLeft w:val="0"/>
      <w:marRight w:val="0"/>
      <w:marTop w:val="0"/>
      <w:marBottom w:val="0"/>
      <w:divBdr>
        <w:top w:val="none" w:sz="0" w:space="0" w:color="auto"/>
        <w:left w:val="none" w:sz="0" w:space="0" w:color="auto"/>
        <w:bottom w:val="none" w:sz="0" w:space="0" w:color="auto"/>
        <w:right w:val="none" w:sz="0" w:space="0" w:color="auto"/>
      </w:divBdr>
    </w:div>
    <w:div w:id="327099423">
      <w:bodyDiv w:val="1"/>
      <w:marLeft w:val="0"/>
      <w:marRight w:val="0"/>
      <w:marTop w:val="0"/>
      <w:marBottom w:val="0"/>
      <w:divBdr>
        <w:top w:val="none" w:sz="0" w:space="0" w:color="auto"/>
        <w:left w:val="none" w:sz="0" w:space="0" w:color="auto"/>
        <w:bottom w:val="none" w:sz="0" w:space="0" w:color="auto"/>
        <w:right w:val="none" w:sz="0" w:space="0" w:color="auto"/>
      </w:divBdr>
    </w:div>
    <w:div w:id="343216155">
      <w:bodyDiv w:val="1"/>
      <w:marLeft w:val="0"/>
      <w:marRight w:val="0"/>
      <w:marTop w:val="0"/>
      <w:marBottom w:val="0"/>
      <w:divBdr>
        <w:top w:val="none" w:sz="0" w:space="0" w:color="auto"/>
        <w:left w:val="none" w:sz="0" w:space="0" w:color="auto"/>
        <w:bottom w:val="none" w:sz="0" w:space="0" w:color="auto"/>
        <w:right w:val="none" w:sz="0" w:space="0" w:color="auto"/>
      </w:divBdr>
    </w:div>
    <w:div w:id="351539618">
      <w:bodyDiv w:val="1"/>
      <w:marLeft w:val="0"/>
      <w:marRight w:val="0"/>
      <w:marTop w:val="0"/>
      <w:marBottom w:val="0"/>
      <w:divBdr>
        <w:top w:val="none" w:sz="0" w:space="0" w:color="auto"/>
        <w:left w:val="none" w:sz="0" w:space="0" w:color="auto"/>
        <w:bottom w:val="none" w:sz="0" w:space="0" w:color="auto"/>
        <w:right w:val="none" w:sz="0" w:space="0" w:color="auto"/>
      </w:divBdr>
    </w:div>
    <w:div w:id="357857925">
      <w:bodyDiv w:val="1"/>
      <w:marLeft w:val="0"/>
      <w:marRight w:val="0"/>
      <w:marTop w:val="0"/>
      <w:marBottom w:val="0"/>
      <w:divBdr>
        <w:top w:val="none" w:sz="0" w:space="0" w:color="auto"/>
        <w:left w:val="none" w:sz="0" w:space="0" w:color="auto"/>
        <w:bottom w:val="none" w:sz="0" w:space="0" w:color="auto"/>
        <w:right w:val="none" w:sz="0" w:space="0" w:color="auto"/>
      </w:divBdr>
    </w:div>
    <w:div w:id="366763125">
      <w:bodyDiv w:val="1"/>
      <w:marLeft w:val="0"/>
      <w:marRight w:val="0"/>
      <w:marTop w:val="0"/>
      <w:marBottom w:val="0"/>
      <w:divBdr>
        <w:top w:val="none" w:sz="0" w:space="0" w:color="auto"/>
        <w:left w:val="none" w:sz="0" w:space="0" w:color="auto"/>
        <w:bottom w:val="none" w:sz="0" w:space="0" w:color="auto"/>
        <w:right w:val="none" w:sz="0" w:space="0" w:color="auto"/>
      </w:divBdr>
    </w:div>
    <w:div w:id="372048859">
      <w:bodyDiv w:val="1"/>
      <w:marLeft w:val="0"/>
      <w:marRight w:val="0"/>
      <w:marTop w:val="0"/>
      <w:marBottom w:val="0"/>
      <w:divBdr>
        <w:top w:val="none" w:sz="0" w:space="0" w:color="auto"/>
        <w:left w:val="none" w:sz="0" w:space="0" w:color="auto"/>
        <w:bottom w:val="none" w:sz="0" w:space="0" w:color="auto"/>
        <w:right w:val="none" w:sz="0" w:space="0" w:color="auto"/>
      </w:divBdr>
    </w:div>
    <w:div w:id="383335658">
      <w:bodyDiv w:val="1"/>
      <w:marLeft w:val="0"/>
      <w:marRight w:val="0"/>
      <w:marTop w:val="0"/>
      <w:marBottom w:val="0"/>
      <w:divBdr>
        <w:top w:val="none" w:sz="0" w:space="0" w:color="auto"/>
        <w:left w:val="none" w:sz="0" w:space="0" w:color="auto"/>
        <w:bottom w:val="none" w:sz="0" w:space="0" w:color="auto"/>
        <w:right w:val="none" w:sz="0" w:space="0" w:color="auto"/>
      </w:divBdr>
    </w:div>
    <w:div w:id="389503517">
      <w:bodyDiv w:val="1"/>
      <w:marLeft w:val="0"/>
      <w:marRight w:val="0"/>
      <w:marTop w:val="0"/>
      <w:marBottom w:val="0"/>
      <w:divBdr>
        <w:top w:val="none" w:sz="0" w:space="0" w:color="auto"/>
        <w:left w:val="none" w:sz="0" w:space="0" w:color="auto"/>
        <w:bottom w:val="none" w:sz="0" w:space="0" w:color="auto"/>
        <w:right w:val="none" w:sz="0" w:space="0" w:color="auto"/>
      </w:divBdr>
    </w:div>
    <w:div w:id="394863753">
      <w:bodyDiv w:val="1"/>
      <w:marLeft w:val="0"/>
      <w:marRight w:val="0"/>
      <w:marTop w:val="0"/>
      <w:marBottom w:val="0"/>
      <w:divBdr>
        <w:top w:val="none" w:sz="0" w:space="0" w:color="auto"/>
        <w:left w:val="none" w:sz="0" w:space="0" w:color="auto"/>
        <w:bottom w:val="none" w:sz="0" w:space="0" w:color="auto"/>
        <w:right w:val="none" w:sz="0" w:space="0" w:color="auto"/>
      </w:divBdr>
    </w:div>
    <w:div w:id="395711918">
      <w:bodyDiv w:val="1"/>
      <w:marLeft w:val="0"/>
      <w:marRight w:val="0"/>
      <w:marTop w:val="0"/>
      <w:marBottom w:val="0"/>
      <w:divBdr>
        <w:top w:val="none" w:sz="0" w:space="0" w:color="auto"/>
        <w:left w:val="none" w:sz="0" w:space="0" w:color="auto"/>
        <w:bottom w:val="none" w:sz="0" w:space="0" w:color="auto"/>
        <w:right w:val="none" w:sz="0" w:space="0" w:color="auto"/>
      </w:divBdr>
    </w:div>
    <w:div w:id="401031122">
      <w:bodyDiv w:val="1"/>
      <w:marLeft w:val="0"/>
      <w:marRight w:val="0"/>
      <w:marTop w:val="0"/>
      <w:marBottom w:val="0"/>
      <w:divBdr>
        <w:top w:val="none" w:sz="0" w:space="0" w:color="auto"/>
        <w:left w:val="none" w:sz="0" w:space="0" w:color="auto"/>
        <w:bottom w:val="none" w:sz="0" w:space="0" w:color="auto"/>
        <w:right w:val="none" w:sz="0" w:space="0" w:color="auto"/>
      </w:divBdr>
    </w:div>
    <w:div w:id="403648344">
      <w:bodyDiv w:val="1"/>
      <w:marLeft w:val="0"/>
      <w:marRight w:val="0"/>
      <w:marTop w:val="0"/>
      <w:marBottom w:val="0"/>
      <w:divBdr>
        <w:top w:val="none" w:sz="0" w:space="0" w:color="auto"/>
        <w:left w:val="none" w:sz="0" w:space="0" w:color="auto"/>
        <w:bottom w:val="none" w:sz="0" w:space="0" w:color="auto"/>
        <w:right w:val="none" w:sz="0" w:space="0" w:color="auto"/>
      </w:divBdr>
    </w:div>
    <w:div w:id="405037548">
      <w:bodyDiv w:val="1"/>
      <w:marLeft w:val="0"/>
      <w:marRight w:val="0"/>
      <w:marTop w:val="0"/>
      <w:marBottom w:val="0"/>
      <w:divBdr>
        <w:top w:val="none" w:sz="0" w:space="0" w:color="auto"/>
        <w:left w:val="none" w:sz="0" w:space="0" w:color="auto"/>
        <w:bottom w:val="none" w:sz="0" w:space="0" w:color="auto"/>
        <w:right w:val="none" w:sz="0" w:space="0" w:color="auto"/>
      </w:divBdr>
    </w:div>
    <w:div w:id="446244804">
      <w:bodyDiv w:val="1"/>
      <w:marLeft w:val="0"/>
      <w:marRight w:val="0"/>
      <w:marTop w:val="0"/>
      <w:marBottom w:val="0"/>
      <w:divBdr>
        <w:top w:val="none" w:sz="0" w:space="0" w:color="auto"/>
        <w:left w:val="none" w:sz="0" w:space="0" w:color="auto"/>
        <w:bottom w:val="none" w:sz="0" w:space="0" w:color="auto"/>
        <w:right w:val="none" w:sz="0" w:space="0" w:color="auto"/>
      </w:divBdr>
    </w:div>
    <w:div w:id="449589627">
      <w:bodyDiv w:val="1"/>
      <w:marLeft w:val="0"/>
      <w:marRight w:val="0"/>
      <w:marTop w:val="0"/>
      <w:marBottom w:val="0"/>
      <w:divBdr>
        <w:top w:val="none" w:sz="0" w:space="0" w:color="auto"/>
        <w:left w:val="none" w:sz="0" w:space="0" w:color="auto"/>
        <w:bottom w:val="none" w:sz="0" w:space="0" w:color="auto"/>
        <w:right w:val="none" w:sz="0" w:space="0" w:color="auto"/>
      </w:divBdr>
    </w:div>
    <w:div w:id="464200048">
      <w:bodyDiv w:val="1"/>
      <w:marLeft w:val="0"/>
      <w:marRight w:val="0"/>
      <w:marTop w:val="0"/>
      <w:marBottom w:val="0"/>
      <w:divBdr>
        <w:top w:val="none" w:sz="0" w:space="0" w:color="auto"/>
        <w:left w:val="none" w:sz="0" w:space="0" w:color="auto"/>
        <w:bottom w:val="none" w:sz="0" w:space="0" w:color="auto"/>
        <w:right w:val="none" w:sz="0" w:space="0" w:color="auto"/>
      </w:divBdr>
    </w:div>
    <w:div w:id="490484980">
      <w:bodyDiv w:val="1"/>
      <w:marLeft w:val="0"/>
      <w:marRight w:val="0"/>
      <w:marTop w:val="0"/>
      <w:marBottom w:val="0"/>
      <w:divBdr>
        <w:top w:val="none" w:sz="0" w:space="0" w:color="auto"/>
        <w:left w:val="none" w:sz="0" w:space="0" w:color="auto"/>
        <w:bottom w:val="none" w:sz="0" w:space="0" w:color="auto"/>
        <w:right w:val="none" w:sz="0" w:space="0" w:color="auto"/>
      </w:divBdr>
    </w:div>
    <w:div w:id="492456872">
      <w:bodyDiv w:val="1"/>
      <w:marLeft w:val="0"/>
      <w:marRight w:val="0"/>
      <w:marTop w:val="0"/>
      <w:marBottom w:val="0"/>
      <w:divBdr>
        <w:top w:val="none" w:sz="0" w:space="0" w:color="auto"/>
        <w:left w:val="none" w:sz="0" w:space="0" w:color="auto"/>
        <w:bottom w:val="none" w:sz="0" w:space="0" w:color="auto"/>
        <w:right w:val="none" w:sz="0" w:space="0" w:color="auto"/>
      </w:divBdr>
    </w:div>
    <w:div w:id="509217016">
      <w:bodyDiv w:val="1"/>
      <w:marLeft w:val="0"/>
      <w:marRight w:val="0"/>
      <w:marTop w:val="0"/>
      <w:marBottom w:val="0"/>
      <w:divBdr>
        <w:top w:val="none" w:sz="0" w:space="0" w:color="auto"/>
        <w:left w:val="none" w:sz="0" w:space="0" w:color="auto"/>
        <w:bottom w:val="none" w:sz="0" w:space="0" w:color="auto"/>
        <w:right w:val="none" w:sz="0" w:space="0" w:color="auto"/>
      </w:divBdr>
    </w:div>
    <w:div w:id="517235521">
      <w:bodyDiv w:val="1"/>
      <w:marLeft w:val="0"/>
      <w:marRight w:val="0"/>
      <w:marTop w:val="0"/>
      <w:marBottom w:val="0"/>
      <w:divBdr>
        <w:top w:val="none" w:sz="0" w:space="0" w:color="auto"/>
        <w:left w:val="none" w:sz="0" w:space="0" w:color="auto"/>
        <w:bottom w:val="none" w:sz="0" w:space="0" w:color="auto"/>
        <w:right w:val="none" w:sz="0" w:space="0" w:color="auto"/>
      </w:divBdr>
    </w:div>
    <w:div w:id="521431129">
      <w:bodyDiv w:val="1"/>
      <w:marLeft w:val="0"/>
      <w:marRight w:val="0"/>
      <w:marTop w:val="0"/>
      <w:marBottom w:val="0"/>
      <w:divBdr>
        <w:top w:val="none" w:sz="0" w:space="0" w:color="auto"/>
        <w:left w:val="none" w:sz="0" w:space="0" w:color="auto"/>
        <w:bottom w:val="none" w:sz="0" w:space="0" w:color="auto"/>
        <w:right w:val="none" w:sz="0" w:space="0" w:color="auto"/>
      </w:divBdr>
    </w:div>
    <w:div w:id="527792656">
      <w:bodyDiv w:val="1"/>
      <w:marLeft w:val="0"/>
      <w:marRight w:val="0"/>
      <w:marTop w:val="0"/>
      <w:marBottom w:val="0"/>
      <w:divBdr>
        <w:top w:val="none" w:sz="0" w:space="0" w:color="auto"/>
        <w:left w:val="none" w:sz="0" w:space="0" w:color="auto"/>
        <w:bottom w:val="none" w:sz="0" w:space="0" w:color="auto"/>
        <w:right w:val="none" w:sz="0" w:space="0" w:color="auto"/>
      </w:divBdr>
    </w:div>
    <w:div w:id="530648056">
      <w:bodyDiv w:val="1"/>
      <w:marLeft w:val="0"/>
      <w:marRight w:val="0"/>
      <w:marTop w:val="0"/>
      <w:marBottom w:val="0"/>
      <w:divBdr>
        <w:top w:val="none" w:sz="0" w:space="0" w:color="auto"/>
        <w:left w:val="none" w:sz="0" w:space="0" w:color="auto"/>
        <w:bottom w:val="none" w:sz="0" w:space="0" w:color="auto"/>
        <w:right w:val="none" w:sz="0" w:space="0" w:color="auto"/>
      </w:divBdr>
    </w:div>
    <w:div w:id="531189025">
      <w:bodyDiv w:val="1"/>
      <w:marLeft w:val="0"/>
      <w:marRight w:val="0"/>
      <w:marTop w:val="0"/>
      <w:marBottom w:val="0"/>
      <w:divBdr>
        <w:top w:val="none" w:sz="0" w:space="0" w:color="auto"/>
        <w:left w:val="none" w:sz="0" w:space="0" w:color="auto"/>
        <w:bottom w:val="none" w:sz="0" w:space="0" w:color="auto"/>
        <w:right w:val="none" w:sz="0" w:space="0" w:color="auto"/>
      </w:divBdr>
    </w:div>
    <w:div w:id="589778887">
      <w:bodyDiv w:val="1"/>
      <w:marLeft w:val="0"/>
      <w:marRight w:val="0"/>
      <w:marTop w:val="0"/>
      <w:marBottom w:val="0"/>
      <w:divBdr>
        <w:top w:val="none" w:sz="0" w:space="0" w:color="auto"/>
        <w:left w:val="none" w:sz="0" w:space="0" w:color="auto"/>
        <w:bottom w:val="none" w:sz="0" w:space="0" w:color="auto"/>
        <w:right w:val="none" w:sz="0" w:space="0" w:color="auto"/>
      </w:divBdr>
    </w:div>
    <w:div w:id="620115460">
      <w:bodyDiv w:val="1"/>
      <w:marLeft w:val="0"/>
      <w:marRight w:val="0"/>
      <w:marTop w:val="0"/>
      <w:marBottom w:val="0"/>
      <w:divBdr>
        <w:top w:val="none" w:sz="0" w:space="0" w:color="auto"/>
        <w:left w:val="none" w:sz="0" w:space="0" w:color="auto"/>
        <w:bottom w:val="none" w:sz="0" w:space="0" w:color="auto"/>
        <w:right w:val="none" w:sz="0" w:space="0" w:color="auto"/>
      </w:divBdr>
    </w:div>
    <w:div w:id="644167682">
      <w:bodyDiv w:val="1"/>
      <w:marLeft w:val="0"/>
      <w:marRight w:val="0"/>
      <w:marTop w:val="0"/>
      <w:marBottom w:val="0"/>
      <w:divBdr>
        <w:top w:val="none" w:sz="0" w:space="0" w:color="auto"/>
        <w:left w:val="none" w:sz="0" w:space="0" w:color="auto"/>
        <w:bottom w:val="none" w:sz="0" w:space="0" w:color="auto"/>
        <w:right w:val="none" w:sz="0" w:space="0" w:color="auto"/>
      </w:divBdr>
    </w:div>
    <w:div w:id="647174557">
      <w:bodyDiv w:val="1"/>
      <w:marLeft w:val="0"/>
      <w:marRight w:val="0"/>
      <w:marTop w:val="0"/>
      <w:marBottom w:val="0"/>
      <w:divBdr>
        <w:top w:val="none" w:sz="0" w:space="0" w:color="auto"/>
        <w:left w:val="none" w:sz="0" w:space="0" w:color="auto"/>
        <w:bottom w:val="none" w:sz="0" w:space="0" w:color="auto"/>
        <w:right w:val="none" w:sz="0" w:space="0" w:color="auto"/>
      </w:divBdr>
    </w:div>
    <w:div w:id="648099240">
      <w:bodyDiv w:val="1"/>
      <w:marLeft w:val="0"/>
      <w:marRight w:val="0"/>
      <w:marTop w:val="0"/>
      <w:marBottom w:val="0"/>
      <w:divBdr>
        <w:top w:val="none" w:sz="0" w:space="0" w:color="auto"/>
        <w:left w:val="none" w:sz="0" w:space="0" w:color="auto"/>
        <w:bottom w:val="none" w:sz="0" w:space="0" w:color="auto"/>
        <w:right w:val="none" w:sz="0" w:space="0" w:color="auto"/>
      </w:divBdr>
    </w:div>
    <w:div w:id="665598570">
      <w:bodyDiv w:val="1"/>
      <w:marLeft w:val="0"/>
      <w:marRight w:val="0"/>
      <w:marTop w:val="0"/>
      <w:marBottom w:val="0"/>
      <w:divBdr>
        <w:top w:val="none" w:sz="0" w:space="0" w:color="auto"/>
        <w:left w:val="none" w:sz="0" w:space="0" w:color="auto"/>
        <w:bottom w:val="none" w:sz="0" w:space="0" w:color="auto"/>
        <w:right w:val="none" w:sz="0" w:space="0" w:color="auto"/>
      </w:divBdr>
    </w:div>
    <w:div w:id="675305077">
      <w:bodyDiv w:val="1"/>
      <w:marLeft w:val="0"/>
      <w:marRight w:val="0"/>
      <w:marTop w:val="0"/>
      <w:marBottom w:val="0"/>
      <w:divBdr>
        <w:top w:val="none" w:sz="0" w:space="0" w:color="auto"/>
        <w:left w:val="none" w:sz="0" w:space="0" w:color="auto"/>
        <w:bottom w:val="none" w:sz="0" w:space="0" w:color="auto"/>
        <w:right w:val="none" w:sz="0" w:space="0" w:color="auto"/>
      </w:divBdr>
    </w:div>
    <w:div w:id="680161467">
      <w:bodyDiv w:val="1"/>
      <w:marLeft w:val="0"/>
      <w:marRight w:val="0"/>
      <w:marTop w:val="0"/>
      <w:marBottom w:val="0"/>
      <w:divBdr>
        <w:top w:val="none" w:sz="0" w:space="0" w:color="auto"/>
        <w:left w:val="none" w:sz="0" w:space="0" w:color="auto"/>
        <w:bottom w:val="none" w:sz="0" w:space="0" w:color="auto"/>
        <w:right w:val="none" w:sz="0" w:space="0" w:color="auto"/>
      </w:divBdr>
    </w:div>
    <w:div w:id="691765124">
      <w:bodyDiv w:val="1"/>
      <w:marLeft w:val="0"/>
      <w:marRight w:val="0"/>
      <w:marTop w:val="0"/>
      <w:marBottom w:val="0"/>
      <w:divBdr>
        <w:top w:val="none" w:sz="0" w:space="0" w:color="auto"/>
        <w:left w:val="none" w:sz="0" w:space="0" w:color="auto"/>
        <w:bottom w:val="none" w:sz="0" w:space="0" w:color="auto"/>
        <w:right w:val="none" w:sz="0" w:space="0" w:color="auto"/>
      </w:divBdr>
    </w:div>
    <w:div w:id="709693746">
      <w:bodyDiv w:val="1"/>
      <w:marLeft w:val="0"/>
      <w:marRight w:val="0"/>
      <w:marTop w:val="0"/>
      <w:marBottom w:val="0"/>
      <w:divBdr>
        <w:top w:val="none" w:sz="0" w:space="0" w:color="auto"/>
        <w:left w:val="none" w:sz="0" w:space="0" w:color="auto"/>
        <w:bottom w:val="none" w:sz="0" w:space="0" w:color="auto"/>
        <w:right w:val="none" w:sz="0" w:space="0" w:color="auto"/>
      </w:divBdr>
    </w:div>
    <w:div w:id="759564321">
      <w:bodyDiv w:val="1"/>
      <w:marLeft w:val="0"/>
      <w:marRight w:val="0"/>
      <w:marTop w:val="0"/>
      <w:marBottom w:val="0"/>
      <w:divBdr>
        <w:top w:val="none" w:sz="0" w:space="0" w:color="auto"/>
        <w:left w:val="none" w:sz="0" w:space="0" w:color="auto"/>
        <w:bottom w:val="none" w:sz="0" w:space="0" w:color="auto"/>
        <w:right w:val="none" w:sz="0" w:space="0" w:color="auto"/>
      </w:divBdr>
    </w:div>
    <w:div w:id="770707867">
      <w:bodyDiv w:val="1"/>
      <w:marLeft w:val="0"/>
      <w:marRight w:val="0"/>
      <w:marTop w:val="0"/>
      <w:marBottom w:val="0"/>
      <w:divBdr>
        <w:top w:val="none" w:sz="0" w:space="0" w:color="auto"/>
        <w:left w:val="none" w:sz="0" w:space="0" w:color="auto"/>
        <w:bottom w:val="none" w:sz="0" w:space="0" w:color="auto"/>
        <w:right w:val="none" w:sz="0" w:space="0" w:color="auto"/>
      </w:divBdr>
    </w:div>
    <w:div w:id="819149266">
      <w:bodyDiv w:val="1"/>
      <w:marLeft w:val="0"/>
      <w:marRight w:val="0"/>
      <w:marTop w:val="0"/>
      <w:marBottom w:val="0"/>
      <w:divBdr>
        <w:top w:val="none" w:sz="0" w:space="0" w:color="auto"/>
        <w:left w:val="none" w:sz="0" w:space="0" w:color="auto"/>
        <w:bottom w:val="none" w:sz="0" w:space="0" w:color="auto"/>
        <w:right w:val="none" w:sz="0" w:space="0" w:color="auto"/>
      </w:divBdr>
    </w:div>
    <w:div w:id="888303258">
      <w:bodyDiv w:val="1"/>
      <w:marLeft w:val="0"/>
      <w:marRight w:val="0"/>
      <w:marTop w:val="0"/>
      <w:marBottom w:val="0"/>
      <w:divBdr>
        <w:top w:val="none" w:sz="0" w:space="0" w:color="auto"/>
        <w:left w:val="none" w:sz="0" w:space="0" w:color="auto"/>
        <w:bottom w:val="none" w:sz="0" w:space="0" w:color="auto"/>
        <w:right w:val="none" w:sz="0" w:space="0" w:color="auto"/>
      </w:divBdr>
    </w:div>
    <w:div w:id="934247481">
      <w:bodyDiv w:val="1"/>
      <w:marLeft w:val="0"/>
      <w:marRight w:val="0"/>
      <w:marTop w:val="0"/>
      <w:marBottom w:val="0"/>
      <w:divBdr>
        <w:top w:val="none" w:sz="0" w:space="0" w:color="auto"/>
        <w:left w:val="none" w:sz="0" w:space="0" w:color="auto"/>
        <w:bottom w:val="none" w:sz="0" w:space="0" w:color="auto"/>
        <w:right w:val="none" w:sz="0" w:space="0" w:color="auto"/>
      </w:divBdr>
    </w:div>
    <w:div w:id="934283132">
      <w:bodyDiv w:val="1"/>
      <w:marLeft w:val="0"/>
      <w:marRight w:val="0"/>
      <w:marTop w:val="0"/>
      <w:marBottom w:val="0"/>
      <w:divBdr>
        <w:top w:val="none" w:sz="0" w:space="0" w:color="auto"/>
        <w:left w:val="none" w:sz="0" w:space="0" w:color="auto"/>
        <w:bottom w:val="none" w:sz="0" w:space="0" w:color="auto"/>
        <w:right w:val="none" w:sz="0" w:space="0" w:color="auto"/>
      </w:divBdr>
    </w:div>
    <w:div w:id="941837506">
      <w:bodyDiv w:val="1"/>
      <w:marLeft w:val="0"/>
      <w:marRight w:val="0"/>
      <w:marTop w:val="0"/>
      <w:marBottom w:val="0"/>
      <w:divBdr>
        <w:top w:val="none" w:sz="0" w:space="0" w:color="auto"/>
        <w:left w:val="none" w:sz="0" w:space="0" w:color="auto"/>
        <w:bottom w:val="none" w:sz="0" w:space="0" w:color="auto"/>
        <w:right w:val="none" w:sz="0" w:space="0" w:color="auto"/>
      </w:divBdr>
    </w:div>
    <w:div w:id="944270978">
      <w:bodyDiv w:val="1"/>
      <w:marLeft w:val="0"/>
      <w:marRight w:val="0"/>
      <w:marTop w:val="0"/>
      <w:marBottom w:val="0"/>
      <w:divBdr>
        <w:top w:val="none" w:sz="0" w:space="0" w:color="auto"/>
        <w:left w:val="none" w:sz="0" w:space="0" w:color="auto"/>
        <w:bottom w:val="none" w:sz="0" w:space="0" w:color="auto"/>
        <w:right w:val="none" w:sz="0" w:space="0" w:color="auto"/>
      </w:divBdr>
    </w:div>
    <w:div w:id="1023019839">
      <w:bodyDiv w:val="1"/>
      <w:marLeft w:val="0"/>
      <w:marRight w:val="0"/>
      <w:marTop w:val="0"/>
      <w:marBottom w:val="0"/>
      <w:divBdr>
        <w:top w:val="none" w:sz="0" w:space="0" w:color="auto"/>
        <w:left w:val="none" w:sz="0" w:space="0" w:color="auto"/>
        <w:bottom w:val="none" w:sz="0" w:space="0" w:color="auto"/>
        <w:right w:val="none" w:sz="0" w:space="0" w:color="auto"/>
      </w:divBdr>
    </w:div>
    <w:div w:id="1049457730">
      <w:bodyDiv w:val="1"/>
      <w:marLeft w:val="0"/>
      <w:marRight w:val="0"/>
      <w:marTop w:val="0"/>
      <w:marBottom w:val="0"/>
      <w:divBdr>
        <w:top w:val="none" w:sz="0" w:space="0" w:color="auto"/>
        <w:left w:val="none" w:sz="0" w:space="0" w:color="auto"/>
        <w:bottom w:val="none" w:sz="0" w:space="0" w:color="auto"/>
        <w:right w:val="none" w:sz="0" w:space="0" w:color="auto"/>
      </w:divBdr>
    </w:div>
    <w:div w:id="1052777634">
      <w:bodyDiv w:val="1"/>
      <w:marLeft w:val="0"/>
      <w:marRight w:val="0"/>
      <w:marTop w:val="0"/>
      <w:marBottom w:val="0"/>
      <w:divBdr>
        <w:top w:val="none" w:sz="0" w:space="0" w:color="auto"/>
        <w:left w:val="none" w:sz="0" w:space="0" w:color="auto"/>
        <w:bottom w:val="none" w:sz="0" w:space="0" w:color="auto"/>
        <w:right w:val="none" w:sz="0" w:space="0" w:color="auto"/>
      </w:divBdr>
    </w:div>
    <w:div w:id="1055200840">
      <w:bodyDiv w:val="1"/>
      <w:marLeft w:val="0"/>
      <w:marRight w:val="0"/>
      <w:marTop w:val="0"/>
      <w:marBottom w:val="0"/>
      <w:divBdr>
        <w:top w:val="none" w:sz="0" w:space="0" w:color="auto"/>
        <w:left w:val="none" w:sz="0" w:space="0" w:color="auto"/>
        <w:bottom w:val="none" w:sz="0" w:space="0" w:color="auto"/>
        <w:right w:val="none" w:sz="0" w:space="0" w:color="auto"/>
      </w:divBdr>
    </w:div>
    <w:div w:id="1086994823">
      <w:bodyDiv w:val="1"/>
      <w:marLeft w:val="0"/>
      <w:marRight w:val="0"/>
      <w:marTop w:val="0"/>
      <w:marBottom w:val="0"/>
      <w:divBdr>
        <w:top w:val="none" w:sz="0" w:space="0" w:color="auto"/>
        <w:left w:val="none" w:sz="0" w:space="0" w:color="auto"/>
        <w:bottom w:val="none" w:sz="0" w:space="0" w:color="auto"/>
        <w:right w:val="none" w:sz="0" w:space="0" w:color="auto"/>
      </w:divBdr>
    </w:div>
    <w:div w:id="1095590271">
      <w:bodyDiv w:val="1"/>
      <w:marLeft w:val="0"/>
      <w:marRight w:val="0"/>
      <w:marTop w:val="0"/>
      <w:marBottom w:val="0"/>
      <w:divBdr>
        <w:top w:val="none" w:sz="0" w:space="0" w:color="auto"/>
        <w:left w:val="none" w:sz="0" w:space="0" w:color="auto"/>
        <w:bottom w:val="none" w:sz="0" w:space="0" w:color="auto"/>
        <w:right w:val="none" w:sz="0" w:space="0" w:color="auto"/>
      </w:divBdr>
    </w:div>
    <w:div w:id="1100682882">
      <w:bodyDiv w:val="1"/>
      <w:marLeft w:val="0"/>
      <w:marRight w:val="0"/>
      <w:marTop w:val="0"/>
      <w:marBottom w:val="0"/>
      <w:divBdr>
        <w:top w:val="none" w:sz="0" w:space="0" w:color="auto"/>
        <w:left w:val="none" w:sz="0" w:space="0" w:color="auto"/>
        <w:bottom w:val="none" w:sz="0" w:space="0" w:color="auto"/>
        <w:right w:val="none" w:sz="0" w:space="0" w:color="auto"/>
      </w:divBdr>
    </w:div>
    <w:div w:id="1103568639">
      <w:bodyDiv w:val="1"/>
      <w:marLeft w:val="0"/>
      <w:marRight w:val="0"/>
      <w:marTop w:val="0"/>
      <w:marBottom w:val="0"/>
      <w:divBdr>
        <w:top w:val="none" w:sz="0" w:space="0" w:color="auto"/>
        <w:left w:val="none" w:sz="0" w:space="0" w:color="auto"/>
        <w:bottom w:val="none" w:sz="0" w:space="0" w:color="auto"/>
        <w:right w:val="none" w:sz="0" w:space="0" w:color="auto"/>
      </w:divBdr>
    </w:div>
    <w:div w:id="1109743831">
      <w:bodyDiv w:val="1"/>
      <w:marLeft w:val="0"/>
      <w:marRight w:val="0"/>
      <w:marTop w:val="0"/>
      <w:marBottom w:val="0"/>
      <w:divBdr>
        <w:top w:val="none" w:sz="0" w:space="0" w:color="auto"/>
        <w:left w:val="none" w:sz="0" w:space="0" w:color="auto"/>
        <w:bottom w:val="none" w:sz="0" w:space="0" w:color="auto"/>
        <w:right w:val="none" w:sz="0" w:space="0" w:color="auto"/>
      </w:divBdr>
    </w:div>
    <w:div w:id="1125075120">
      <w:bodyDiv w:val="1"/>
      <w:marLeft w:val="0"/>
      <w:marRight w:val="0"/>
      <w:marTop w:val="0"/>
      <w:marBottom w:val="0"/>
      <w:divBdr>
        <w:top w:val="none" w:sz="0" w:space="0" w:color="auto"/>
        <w:left w:val="none" w:sz="0" w:space="0" w:color="auto"/>
        <w:bottom w:val="none" w:sz="0" w:space="0" w:color="auto"/>
        <w:right w:val="none" w:sz="0" w:space="0" w:color="auto"/>
      </w:divBdr>
    </w:div>
    <w:div w:id="1140806933">
      <w:bodyDiv w:val="1"/>
      <w:marLeft w:val="0"/>
      <w:marRight w:val="0"/>
      <w:marTop w:val="0"/>
      <w:marBottom w:val="0"/>
      <w:divBdr>
        <w:top w:val="none" w:sz="0" w:space="0" w:color="auto"/>
        <w:left w:val="none" w:sz="0" w:space="0" w:color="auto"/>
        <w:bottom w:val="none" w:sz="0" w:space="0" w:color="auto"/>
        <w:right w:val="none" w:sz="0" w:space="0" w:color="auto"/>
      </w:divBdr>
    </w:div>
    <w:div w:id="1141387926">
      <w:bodyDiv w:val="1"/>
      <w:marLeft w:val="0"/>
      <w:marRight w:val="0"/>
      <w:marTop w:val="0"/>
      <w:marBottom w:val="0"/>
      <w:divBdr>
        <w:top w:val="none" w:sz="0" w:space="0" w:color="auto"/>
        <w:left w:val="none" w:sz="0" w:space="0" w:color="auto"/>
        <w:bottom w:val="none" w:sz="0" w:space="0" w:color="auto"/>
        <w:right w:val="none" w:sz="0" w:space="0" w:color="auto"/>
      </w:divBdr>
    </w:div>
    <w:div w:id="1148865598">
      <w:bodyDiv w:val="1"/>
      <w:marLeft w:val="0"/>
      <w:marRight w:val="0"/>
      <w:marTop w:val="0"/>
      <w:marBottom w:val="0"/>
      <w:divBdr>
        <w:top w:val="none" w:sz="0" w:space="0" w:color="auto"/>
        <w:left w:val="none" w:sz="0" w:space="0" w:color="auto"/>
        <w:bottom w:val="none" w:sz="0" w:space="0" w:color="auto"/>
        <w:right w:val="none" w:sz="0" w:space="0" w:color="auto"/>
      </w:divBdr>
    </w:div>
    <w:div w:id="1156453450">
      <w:bodyDiv w:val="1"/>
      <w:marLeft w:val="0"/>
      <w:marRight w:val="0"/>
      <w:marTop w:val="0"/>
      <w:marBottom w:val="0"/>
      <w:divBdr>
        <w:top w:val="none" w:sz="0" w:space="0" w:color="auto"/>
        <w:left w:val="none" w:sz="0" w:space="0" w:color="auto"/>
        <w:bottom w:val="none" w:sz="0" w:space="0" w:color="auto"/>
        <w:right w:val="none" w:sz="0" w:space="0" w:color="auto"/>
      </w:divBdr>
    </w:div>
    <w:div w:id="1160540464">
      <w:bodyDiv w:val="1"/>
      <w:marLeft w:val="0"/>
      <w:marRight w:val="0"/>
      <w:marTop w:val="0"/>
      <w:marBottom w:val="0"/>
      <w:divBdr>
        <w:top w:val="none" w:sz="0" w:space="0" w:color="auto"/>
        <w:left w:val="none" w:sz="0" w:space="0" w:color="auto"/>
        <w:bottom w:val="none" w:sz="0" w:space="0" w:color="auto"/>
        <w:right w:val="none" w:sz="0" w:space="0" w:color="auto"/>
      </w:divBdr>
    </w:div>
    <w:div w:id="1166939544">
      <w:bodyDiv w:val="1"/>
      <w:marLeft w:val="0"/>
      <w:marRight w:val="0"/>
      <w:marTop w:val="0"/>
      <w:marBottom w:val="0"/>
      <w:divBdr>
        <w:top w:val="none" w:sz="0" w:space="0" w:color="auto"/>
        <w:left w:val="none" w:sz="0" w:space="0" w:color="auto"/>
        <w:bottom w:val="none" w:sz="0" w:space="0" w:color="auto"/>
        <w:right w:val="none" w:sz="0" w:space="0" w:color="auto"/>
      </w:divBdr>
    </w:div>
    <w:div w:id="1176118936">
      <w:bodyDiv w:val="1"/>
      <w:marLeft w:val="0"/>
      <w:marRight w:val="0"/>
      <w:marTop w:val="0"/>
      <w:marBottom w:val="0"/>
      <w:divBdr>
        <w:top w:val="none" w:sz="0" w:space="0" w:color="auto"/>
        <w:left w:val="none" w:sz="0" w:space="0" w:color="auto"/>
        <w:bottom w:val="none" w:sz="0" w:space="0" w:color="auto"/>
        <w:right w:val="none" w:sz="0" w:space="0" w:color="auto"/>
      </w:divBdr>
    </w:div>
    <w:div w:id="1201014725">
      <w:bodyDiv w:val="1"/>
      <w:marLeft w:val="0"/>
      <w:marRight w:val="0"/>
      <w:marTop w:val="0"/>
      <w:marBottom w:val="0"/>
      <w:divBdr>
        <w:top w:val="none" w:sz="0" w:space="0" w:color="auto"/>
        <w:left w:val="none" w:sz="0" w:space="0" w:color="auto"/>
        <w:bottom w:val="none" w:sz="0" w:space="0" w:color="auto"/>
        <w:right w:val="none" w:sz="0" w:space="0" w:color="auto"/>
      </w:divBdr>
    </w:div>
    <w:div w:id="1202328561">
      <w:bodyDiv w:val="1"/>
      <w:marLeft w:val="0"/>
      <w:marRight w:val="0"/>
      <w:marTop w:val="0"/>
      <w:marBottom w:val="0"/>
      <w:divBdr>
        <w:top w:val="none" w:sz="0" w:space="0" w:color="auto"/>
        <w:left w:val="none" w:sz="0" w:space="0" w:color="auto"/>
        <w:bottom w:val="none" w:sz="0" w:space="0" w:color="auto"/>
        <w:right w:val="none" w:sz="0" w:space="0" w:color="auto"/>
      </w:divBdr>
    </w:div>
    <w:div w:id="1211071030">
      <w:bodyDiv w:val="1"/>
      <w:marLeft w:val="0"/>
      <w:marRight w:val="0"/>
      <w:marTop w:val="0"/>
      <w:marBottom w:val="0"/>
      <w:divBdr>
        <w:top w:val="none" w:sz="0" w:space="0" w:color="auto"/>
        <w:left w:val="none" w:sz="0" w:space="0" w:color="auto"/>
        <w:bottom w:val="none" w:sz="0" w:space="0" w:color="auto"/>
        <w:right w:val="none" w:sz="0" w:space="0" w:color="auto"/>
      </w:divBdr>
    </w:div>
    <w:div w:id="1211309300">
      <w:bodyDiv w:val="1"/>
      <w:marLeft w:val="0"/>
      <w:marRight w:val="0"/>
      <w:marTop w:val="0"/>
      <w:marBottom w:val="0"/>
      <w:divBdr>
        <w:top w:val="none" w:sz="0" w:space="0" w:color="auto"/>
        <w:left w:val="none" w:sz="0" w:space="0" w:color="auto"/>
        <w:bottom w:val="none" w:sz="0" w:space="0" w:color="auto"/>
        <w:right w:val="none" w:sz="0" w:space="0" w:color="auto"/>
      </w:divBdr>
    </w:div>
    <w:div w:id="1231427529">
      <w:bodyDiv w:val="1"/>
      <w:marLeft w:val="0"/>
      <w:marRight w:val="0"/>
      <w:marTop w:val="0"/>
      <w:marBottom w:val="0"/>
      <w:divBdr>
        <w:top w:val="none" w:sz="0" w:space="0" w:color="auto"/>
        <w:left w:val="none" w:sz="0" w:space="0" w:color="auto"/>
        <w:bottom w:val="none" w:sz="0" w:space="0" w:color="auto"/>
        <w:right w:val="none" w:sz="0" w:space="0" w:color="auto"/>
      </w:divBdr>
    </w:div>
    <w:div w:id="1232543732">
      <w:bodyDiv w:val="1"/>
      <w:marLeft w:val="0"/>
      <w:marRight w:val="0"/>
      <w:marTop w:val="0"/>
      <w:marBottom w:val="0"/>
      <w:divBdr>
        <w:top w:val="none" w:sz="0" w:space="0" w:color="auto"/>
        <w:left w:val="none" w:sz="0" w:space="0" w:color="auto"/>
        <w:bottom w:val="none" w:sz="0" w:space="0" w:color="auto"/>
        <w:right w:val="none" w:sz="0" w:space="0" w:color="auto"/>
      </w:divBdr>
    </w:div>
    <w:div w:id="1250970205">
      <w:bodyDiv w:val="1"/>
      <w:marLeft w:val="0"/>
      <w:marRight w:val="0"/>
      <w:marTop w:val="0"/>
      <w:marBottom w:val="0"/>
      <w:divBdr>
        <w:top w:val="none" w:sz="0" w:space="0" w:color="auto"/>
        <w:left w:val="none" w:sz="0" w:space="0" w:color="auto"/>
        <w:bottom w:val="none" w:sz="0" w:space="0" w:color="auto"/>
        <w:right w:val="none" w:sz="0" w:space="0" w:color="auto"/>
      </w:divBdr>
    </w:div>
    <w:div w:id="1297642313">
      <w:bodyDiv w:val="1"/>
      <w:marLeft w:val="0"/>
      <w:marRight w:val="0"/>
      <w:marTop w:val="0"/>
      <w:marBottom w:val="0"/>
      <w:divBdr>
        <w:top w:val="none" w:sz="0" w:space="0" w:color="auto"/>
        <w:left w:val="none" w:sz="0" w:space="0" w:color="auto"/>
        <w:bottom w:val="none" w:sz="0" w:space="0" w:color="auto"/>
        <w:right w:val="none" w:sz="0" w:space="0" w:color="auto"/>
      </w:divBdr>
    </w:div>
    <w:div w:id="1299651489">
      <w:bodyDiv w:val="1"/>
      <w:marLeft w:val="0"/>
      <w:marRight w:val="0"/>
      <w:marTop w:val="0"/>
      <w:marBottom w:val="0"/>
      <w:divBdr>
        <w:top w:val="none" w:sz="0" w:space="0" w:color="auto"/>
        <w:left w:val="none" w:sz="0" w:space="0" w:color="auto"/>
        <w:bottom w:val="none" w:sz="0" w:space="0" w:color="auto"/>
        <w:right w:val="none" w:sz="0" w:space="0" w:color="auto"/>
      </w:divBdr>
    </w:div>
    <w:div w:id="1310742471">
      <w:bodyDiv w:val="1"/>
      <w:marLeft w:val="0"/>
      <w:marRight w:val="0"/>
      <w:marTop w:val="0"/>
      <w:marBottom w:val="0"/>
      <w:divBdr>
        <w:top w:val="none" w:sz="0" w:space="0" w:color="auto"/>
        <w:left w:val="none" w:sz="0" w:space="0" w:color="auto"/>
        <w:bottom w:val="none" w:sz="0" w:space="0" w:color="auto"/>
        <w:right w:val="none" w:sz="0" w:space="0" w:color="auto"/>
      </w:divBdr>
    </w:div>
    <w:div w:id="1321234617">
      <w:bodyDiv w:val="1"/>
      <w:marLeft w:val="0"/>
      <w:marRight w:val="0"/>
      <w:marTop w:val="0"/>
      <w:marBottom w:val="0"/>
      <w:divBdr>
        <w:top w:val="none" w:sz="0" w:space="0" w:color="auto"/>
        <w:left w:val="none" w:sz="0" w:space="0" w:color="auto"/>
        <w:bottom w:val="none" w:sz="0" w:space="0" w:color="auto"/>
        <w:right w:val="none" w:sz="0" w:space="0" w:color="auto"/>
      </w:divBdr>
    </w:div>
    <w:div w:id="1330593173">
      <w:bodyDiv w:val="1"/>
      <w:marLeft w:val="0"/>
      <w:marRight w:val="0"/>
      <w:marTop w:val="0"/>
      <w:marBottom w:val="0"/>
      <w:divBdr>
        <w:top w:val="none" w:sz="0" w:space="0" w:color="auto"/>
        <w:left w:val="none" w:sz="0" w:space="0" w:color="auto"/>
        <w:bottom w:val="none" w:sz="0" w:space="0" w:color="auto"/>
        <w:right w:val="none" w:sz="0" w:space="0" w:color="auto"/>
      </w:divBdr>
    </w:div>
    <w:div w:id="1343123137">
      <w:bodyDiv w:val="1"/>
      <w:marLeft w:val="0"/>
      <w:marRight w:val="0"/>
      <w:marTop w:val="0"/>
      <w:marBottom w:val="0"/>
      <w:divBdr>
        <w:top w:val="none" w:sz="0" w:space="0" w:color="auto"/>
        <w:left w:val="none" w:sz="0" w:space="0" w:color="auto"/>
        <w:bottom w:val="none" w:sz="0" w:space="0" w:color="auto"/>
        <w:right w:val="none" w:sz="0" w:space="0" w:color="auto"/>
      </w:divBdr>
    </w:div>
    <w:div w:id="1350331407">
      <w:bodyDiv w:val="1"/>
      <w:marLeft w:val="0"/>
      <w:marRight w:val="0"/>
      <w:marTop w:val="0"/>
      <w:marBottom w:val="0"/>
      <w:divBdr>
        <w:top w:val="none" w:sz="0" w:space="0" w:color="auto"/>
        <w:left w:val="none" w:sz="0" w:space="0" w:color="auto"/>
        <w:bottom w:val="none" w:sz="0" w:space="0" w:color="auto"/>
        <w:right w:val="none" w:sz="0" w:space="0" w:color="auto"/>
      </w:divBdr>
    </w:div>
    <w:div w:id="1362708577">
      <w:bodyDiv w:val="1"/>
      <w:marLeft w:val="0"/>
      <w:marRight w:val="0"/>
      <w:marTop w:val="0"/>
      <w:marBottom w:val="0"/>
      <w:divBdr>
        <w:top w:val="none" w:sz="0" w:space="0" w:color="auto"/>
        <w:left w:val="none" w:sz="0" w:space="0" w:color="auto"/>
        <w:bottom w:val="none" w:sz="0" w:space="0" w:color="auto"/>
        <w:right w:val="none" w:sz="0" w:space="0" w:color="auto"/>
      </w:divBdr>
    </w:div>
    <w:div w:id="1380520461">
      <w:bodyDiv w:val="1"/>
      <w:marLeft w:val="0"/>
      <w:marRight w:val="0"/>
      <w:marTop w:val="0"/>
      <w:marBottom w:val="0"/>
      <w:divBdr>
        <w:top w:val="none" w:sz="0" w:space="0" w:color="auto"/>
        <w:left w:val="none" w:sz="0" w:space="0" w:color="auto"/>
        <w:bottom w:val="none" w:sz="0" w:space="0" w:color="auto"/>
        <w:right w:val="none" w:sz="0" w:space="0" w:color="auto"/>
      </w:divBdr>
    </w:div>
    <w:div w:id="1382636086">
      <w:bodyDiv w:val="1"/>
      <w:marLeft w:val="0"/>
      <w:marRight w:val="0"/>
      <w:marTop w:val="0"/>
      <w:marBottom w:val="0"/>
      <w:divBdr>
        <w:top w:val="none" w:sz="0" w:space="0" w:color="auto"/>
        <w:left w:val="none" w:sz="0" w:space="0" w:color="auto"/>
        <w:bottom w:val="none" w:sz="0" w:space="0" w:color="auto"/>
        <w:right w:val="none" w:sz="0" w:space="0" w:color="auto"/>
      </w:divBdr>
    </w:div>
    <w:div w:id="1390768941">
      <w:bodyDiv w:val="1"/>
      <w:marLeft w:val="0"/>
      <w:marRight w:val="0"/>
      <w:marTop w:val="0"/>
      <w:marBottom w:val="0"/>
      <w:divBdr>
        <w:top w:val="none" w:sz="0" w:space="0" w:color="auto"/>
        <w:left w:val="none" w:sz="0" w:space="0" w:color="auto"/>
        <w:bottom w:val="none" w:sz="0" w:space="0" w:color="auto"/>
        <w:right w:val="none" w:sz="0" w:space="0" w:color="auto"/>
      </w:divBdr>
    </w:div>
    <w:div w:id="1399476390">
      <w:bodyDiv w:val="1"/>
      <w:marLeft w:val="0"/>
      <w:marRight w:val="0"/>
      <w:marTop w:val="0"/>
      <w:marBottom w:val="0"/>
      <w:divBdr>
        <w:top w:val="none" w:sz="0" w:space="0" w:color="auto"/>
        <w:left w:val="none" w:sz="0" w:space="0" w:color="auto"/>
        <w:bottom w:val="none" w:sz="0" w:space="0" w:color="auto"/>
        <w:right w:val="none" w:sz="0" w:space="0" w:color="auto"/>
      </w:divBdr>
    </w:div>
    <w:div w:id="1401756763">
      <w:bodyDiv w:val="1"/>
      <w:marLeft w:val="0"/>
      <w:marRight w:val="0"/>
      <w:marTop w:val="0"/>
      <w:marBottom w:val="0"/>
      <w:divBdr>
        <w:top w:val="none" w:sz="0" w:space="0" w:color="auto"/>
        <w:left w:val="none" w:sz="0" w:space="0" w:color="auto"/>
        <w:bottom w:val="none" w:sz="0" w:space="0" w:color="auto"/>
        <w:right w:val="none" w:sz="0" w:space="0" w:color="auto"/>
      </w:divBdr>
    </w:div>
    <w:div w:id="1425421324">
      <w:bodyDiv w:val="1"/>
      <w:marLeft w:val="0"/>
      <w:marRight w:val="0"/>
      <w:marTop w:val="0"/>
      <w:marBottom w:val="0"/>
      <w:divBdr>
        <w:top w:val="none" w:sz="0" w:space="0" w:color="auto"/>
        <w:left w:val="none" w:sz="0" w:space="0" w:color="auto"/>
        <w:bottom w:val="none" w:sz="0" w:space="0" w:color="auto"/>
        <w:right w:val="none" w:sz="0" w:space="0" w:color="auto"/>
      </w:divBdr>
    </w:div>
    <w:div w:id="1445685210">
      <w:bodyDiv w:val="1"/>
      <w:marLeft w:val="0"/>
      <w:marRight w:val="0"/>
      <w:marTop w:val="0"/>
      <w:marBottom w:val="0"/>
      <w:divBdr>
        <w:top w:val="none" w:sz="0" w:space="0" w:color="auto"/>
        <w:left w:val="none" w:sz="0" w:space="0" w:color="auto"/>
        <w:bottom w:val="none" w:sz="0" w:space="0" w:color="auto"/>
        <w:right w:val="none" w:sz="0" w:space="0" w:color="auto"/>
      </w:divBdr>
    </w:div>
    <w:div w:id="1468476506">
      <w:bodyDiv w:val="1"/>
      <w:marLeft w:val="0"/>
      <w:marRight w:val="0"/>
      <w:marTop w:val="0"/>
      <w:marBottom w:val="0"/>
      <w:divBdr>
        <w:top w:val="none" w:sz="0" w:space="0" w:color="auto"/>
        <w:left w:val="none" w:sz="0" w:space="0" w:color="auto"/>
        <w:bottom w:val="none" w:sz="0" w:space="0" w:color="auto"/>
        <w:right w:val="none" w:sz="0" w:space="0" w:color="auto"/>
      </w:divBdr>
    </w:div>
    <w:div w:id="1509758198">
      <w:bodyDiv w:val="1"/>
      <w:marLeft w:val="0"/>
      <w:marRight w:val="0"/>
      <w:marTop w:val="0"/>
      <w:marBottom w:val="0"/>
      <w:divBdr>
        <w:top w:val="none" w:sz="0" w:space="0" w:color="auto"/>
        <w:left w:val="none" w:sz="0" w:space="0" w:color="auto"/>
        <w:bottom w:val="none" w:sz="0" w:space="0" w:color="auto"/>
        <w:right w:val="none" w:sz="0" w:space="0" w:color="auto"/>
      </w:divBdr>
    </w:div>
    <w:div w:id="1511677413">
      <w:bodyDiv w:val="1"/>
      <w:marLeft w:val="0"/>
      <w:marRight w:val="0"/>
      <w:marTop w:val="0"/>
      <w:marBottom w:val="0"/>
      <w:divBdr>
        <w:top w:val="none" w:sz="0" w:space="0" w:color="auto"/>
        <w:left w:val="none" w:sz="0" w:space="0" w:color="auto"/>
        <w:bottom w:val="none" w:sz="0" w:space="0" w:color="auto"/>
        <w:right w:val="none" w:sz="0" w:space="0" w:color="auto"/>
      </w:divBdr>
    </w:div>
    <w:div w:id="1520120440">
      <w:bodyDiv w:val="1"/>
      <w:marLeft w:val="0"/>
      <w:marRight w:val="0"/>
      <w:marTop w:val="0"/>
      <w:marBottom w:val="0"/>
      <w:divBdr>
        <w:top w:val="none" w:sz="0" w:space="0" w:color="auto"/>
        <w:left w:val="none" w:sz="0" w:space="0" w:color="auto"/>
        <w:bottom w:val="none" w:sz="0" w:space="0" w:color="auto"/>
        <w:right w:val="none" w:sz="0" w:space="0" w:color="auto"/>
      </w:divBdr>
    </w:div>
    <w:div w:id="1544556691">
      <w:bodyDiv w:val="1"/>
      <w:marLeft w:val="0"/>
      <w:marRight w:val="0"/>
      <w:marTop w:val="0"/>
      <w:marBottom w:val="0"/>
      <w:divBdr>
        <w:top w:val="none" w:sz="0" w:space="0" w:color="auto"/>
        <w:left w:val="none" w:sz="0" w:space="0" w:color="auto"/>
        <w:bottom w:val="none" w:sz="0" w:space="0" w:color="auto"/>
        <w:right w:val="none" w:sz="0" w:space="0" w:color="auto"/>
      </w:divBdr>
    </w:div>
    <w:div w:id="1546406012">
      <w:bodyDiv w:val="1"/>
      <w:marLeft w:val="0"/>
      <w:marRight w:val="0"/>
      <w:marTop w:val="0"/>
      <w:marBottom w:val="0"/>
      <w:divBdr>
        <w:top w:val="none" w:sz="0" w:space="0" w:color="auto"/>
        <w:left w:val="none" w:sz="0" w:space="0" w:color="auto"/>
        <w:bottom w:val="none" w:sz="0" w:space="0" w:color="auto"/>
        <w:right w:val="none" w:sz="0" w:space="0" w:color="auto"/>
      </w:divBdr>
    </w:div>
    <w:div w:id="1548907467">
      <w:bodyDiv w:val="1"/>
      <w:marLeft w:val="0"/>
      <w:marRight w:val="0"/>
      <w:marTop w:val="0"/>
      <w:marBottom w:val="0"/>
      <w:divBdr>
        <w:top w:val="none" w:sz="0" w:space="0" w:color="auto"/>
        <w:left w:val="none" w:sz="0" w:space="0" w:color="auto"/>
        <w:bottom w:val="none" w:sz="0" w:space="0" w:color="auto"/>
        <w:right w:val="none" w:sz="0" w:space="0" w:color="auto"/>
      </w:divBdr>
    </w:div>
    <w:div w:id="1571504629">
      <w:bodyDiv w:val="1"/>
      <w:marLeft w:val="0"/>
      <w:marRight w:val="0"/>
      <w:marTop w:val="0"/>
      <w:marBottom w:val="0"/>
      <w:divBdr>
        <w:top w:val="none" w:sz="0" w:space="0" w:color="auto"/>
        <w:left w:val="none" w:sz="0" w:space="0" w:color="auto"/>
        <w:bottom w:val="none" w:sz="0" w:space="0" w:color="auto"/>
        <w:right w:val="none" w:sz="0" w:space="0" w:color="auto"/>
      </w:divBdr>
    </w:div>
    <w:div w:id="1573856507">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595092022">
      <w:bodyDiv w:val="1"/>
      <w:marLeft w:val="0"/>
      <w:marRight w:val="0"/>
      <w:marTop w:val="0"/>
      <w:marBottom w:val="0"/>
      <w:divBdr>
        <w:top w:val="none" w:sz="0" w:space="0" w:color="auto"/>
        <w:left w:val="none" w:sz="0" w:space="0" w:color="auto"/>
        <w:bottom w:val="none" w:sz="0" w:space="0" w:color="auto"/>
        <w:right w:val="none" w:sz="0" w:space="0" w:color="auto"/>
      </w:divBdr>
    </w:div>
    <w:div w:id="1602452438">
      <w:bodyDiv w:val="1"/>
      <w:marLeft w:val="0"/>
      <w:marRight w:val="0"/>
      <w:marTop w:val="0"/>
      <w:marBottom w:val="0"/>
      <w:divBdr>
        <w:top w:val="none" w:sz="0" w:space="0" w:color="auto"/>
        <w:left w:val="none" w:sz="0" w:space="0" w:color="auto"/>
        <w:bottom w:val="none" w:sz="0" w:space="0" w:color="auto"/>
        <w:right w:val="none" w:sz="0" w:space="0" w:color="auto"/>
      </w:divBdr>
    </w:div>
    <w:div w:id="1610968464">
      <w:bodyDiv w:val="1"/>
      <w:marLeft w:val="0"/>
      <w:marRight w:val="0"/>
      <w:marTop w:val="0"/>
      <w:marBottom w:val="0"/>
      <w:divBdr>
        <w:top w:val="none" w:sz="0" w:space="0" w:color="auto"/>
        <w:left w:val="none" w:sz="0" w:space="0" w:color="auto"/>
        <w:bottom w:val="none" w:sz="0" w:space="0" w:color="auto"/>
        <w:right w:val="none" w:sz="0" w:space="0" w:color="auto"/>
      </w:divBdr>
    </w:div>
    <w:div w:id="1648168978">
      <w:bodyDiv w:val="1"/>
      <w:marLeft w:val="0"/>
      <w:marRight w:val="0"/>
      <w:marTop w:val="0"/>
      <w:marBottom w:val="0"/>
      <w:divBdr>
        <w:top w:val="none" w:sz="0" w:space="0" w:color="auto"/>
        <w:left w:val="none" w:sz="0" w:space="0" w:color="auto"/>
        <w:bottom w:val="none" w:sz="0" w:space="0" w:color="auto"/>
        <w:right w:val="none" w:sz="0" w:space="0" w:color="auto"/>
      </w:divBdr>
    </w:div>
    <w:div w:id="1663312904">
      <w:bodyDiv w:val="1"/>
      <w:marLeft w:val="0"/>
      <w:marRight w:val="0"/>
      <w:marTop w:val="0"/>
      <w:marBottom w:val="0"/>
      <w:divBdr>
        <w:top w:val="none" w:sz="0" w:space="0" w:color="auto"/>
        <w:left w:val="none" w:sz="0" w:space="0" w:color="auto"/>
        <w:bottom w:val="none" w:sz="0" w:space="0" w:color="auto"/>
        <w:right w:val="none" w:sz="0" w:space="0" w:color="auto"/>
      </w:divBdr>
    </w:div>
    <w:div w:id="1693337615">
      <w:bodyDiv w:val="1"/>
      <w:marLeft w:val="0"/>
      <w:marRight w:val="0"/>
      <w:marTop w:val="0"/>
      <w:marBottom w:val="0"/>
      <w:divBdr>
        <w:top w:val="none" w:sz="0" w:space="0" w:color="auto"/>
        <w:left w:val="none" w:sz="0" w:space="0" w:color="auto"/>
        <w:bottom w:val="none" w:sz="0" w:space="0" w:color="auto"/>
        <w:right w:val="none" w:sz="0" w:space="0" w:color="auto"/>
      </w:divBdr>
    </w:div>
    <w:div w:id="1696496864">
      <w:bodyDiv w:val="1"/>
      <w:marLeft w:val="0"/>
      <w:marRight w:val="0"/>
      <w:marTop w:val="0"/>
      <w:marBottom w:val="0"/>
      <w:divBdr>
        <w:top w:val="none" w:sz="0" w:space="0" w:color="auto"/>
        <w:left w:val="none" w:sz="0" w:space="0" w:color="auto"/>
        <w:bottom w:val="none" w:sz="0" w:space="0" w:color="auto"/>
        <w:right w:val="none" w:sz="0" w:space="0" w:color="auto"/>
      </w:divBdr>
    </w:div>
    <w:div w:id="1716812402">
      <w:bodyDiv w:val="1"/>
      <w:marLeft w:val="0"/>
      <w:marRight w:val="0"/>
      <w:marTop w:val="0"/>
      <w:marBottom w:val="0"/>
      <w:divBdr>
        <w:top w:val="none" w:sz="0" w:space="0" w:color="auto"/>
        <w:left w:val="none" w:sz="0" w:space="0" w:color="auto"/>
        <w:bottom w:val="none" w:sz="0" w:space="0" w:color="auto"/>
        <w:right w:val="none" w:sz="0" w:space="0" w:color="auto"/>
      </w:divBdr>
    </w:div>
    <w:div w:id="1718628710">
      <w:bodyDiv w:val="1"/>
      <w:marLeft w:val="0"/>
      <w:marRight w:val="0"/>
      <w:marTop w:val="0"/>
      <w:marBottom w:val="0"/>
      <w:divBdr>
        <w:top w:val="none" w:sz="0" w:space="0" w:color="auto"/>
        <w:left w:val="none" w:sz="0" w:space="0" w:color="auto"/>
        <w:bottom w:val="none" w:sz="0" w:space="0" w:color="auto"/>
        <w:right w:val="none" w:sz="0" w:space="0" w:color="auto"/>
      </w:divBdr>
    </w:div>
    <w:div w:id="1729842305">
      <w:bodyDiv w:val="1"/>
      <w:marLeft w:val="0"/>
      <w:marRight w:val="0"/>
      <w:marTop w:val="0"/>
      <w:marBottom w:val="0"/>
      <w:divBdr>
        <w:top w:val="none" w:sz="0" w:space="0" w:color="auto"/>
        <w:left w:val="none" w:sz="0" w:space="0" w:color="auto"/>
        <w:bottom w:val="none" w:sz="0" w:space="0" w:color="auto"/>
        <w:right w:val="none" w:sz="0" w:space="0" w:color="auto"/>
      </w:divBdr>
      <w:divsChild>
        <w:div w:id="781195352">
          <w:marLeft w:val="0"/>
          <w:marRight w:val="240"/>
          <w:marTop w:val="0"/>
          <w:marBottom w:val="0"/>
          <w:divBdr>
            <w:top w:val="none" w:sz="0" w:space="0" w:color="auto"/>
            <w:left w:val="none" w:sz="0" w:space="0" w:color="auto"/>
            <w:bottom w:val="none" w:sz="0" w:space="0" w:color="auto"/>
            <w:right w:val="none" w:sz="0" w:space="0" w:color="auto"/>
          </w:divBdr>
          <w:divsChild>
            <w:div w:id="1871456196">
              <w:marLeft w:val="0"/>
              <w:marRight w:val="0"/>
              <w:marTop w:val="0"/>
              <w:marBottom w:val="0"/>
              <w:divBdr>
                <w:top w:val="none" w:sz="0" w:space="0" w:color="auto"/>
                <w:left w:val="none" w:sz="0" w:space="0" w:color="auto"/>
                <w:bottom w:val="none" w:sz="0" w:space="0" w:color="auto"/>
                <w:right w:val="none" w:sz="0" w:space="0" w:color="auto"/>
              </w:divBdr>
              <w:divsChild>
                <w:div w:id="1948076453">
                  <w:marLeft w:val="0"/>
                  <w:marRight w:val="0"/>
                  <w:marTop w:val="0"/>
                  <w:marBottom w:val="0"/>
                  <w:divBdr>
                    <w:top w:val="none" w:sz="0" w:space="0" w:color="auto"/>
                    <w:left w:val="none" w:sz="0" w:space="0" w:color="auto"/>
                    <w:bottom w:val="none" w:sz="0" w:space="0" w:color="auto"/>
                    <w:right w:val="none" w:sz="0" w:space="0" w:color="auto"/>
                  </w:divBdr>
                  <w:divsChild>
                    <w:div w:id="740906336">
                      <w:marLeft w:val="0"/>
                      <w:marRight w:val="0"/>
                      <w:marTop w:val="0"/>
                      <w:marBottom w:val="0"/>
                      <w:divBdr>
                        <w:top w:val="none" w:sz="0" w:space="0" w:color="auto"/>
                        <w:left w:val="none" w:sz="0" w:space="0" w:color="auto"/>
                        <w:bottom w:val="none" w:sz="0" w:space="0" w:color="auto"/>
                        <w:right w:val="none" w:sz="0" w:space="0" w:color="auto"/>
                      </w:divBdr>
                      <w:divsChild>
                        <w:div w:id="1905868388">
                          <w:marLeft w:val="0"/>
                          <w:marRight w:val="0"/>
                          <w:marTop w:val="0"/>
                          <w:marBottom w:val="0"/>
                          <w:divBdr>
                            <w:top w:val="none" w:sz="0" w:space="0" w:color="auto"/>
                            <w:left w:val="none" w:sz="0" w:space="0" w:color="auto"/>
                            <w:bottom w:val="none" w:sz="0" w:space="0" w:color="auto"/>
                            <w:right w:val="none" w:sz="0" w:space="0" w:color="auto"/>
                          </w:divBdr>
                          <w:divsChild>
                            <w:div w:id="284195324">
                              <w:marLeft w:val="0"/>
                              <w:marRight w:val="0"/>
                              <w:marTop w:val="0"/>
                              <w:marBottom w:val="0"/>
                              <w:divBdr>
                                <w:top w:val="none" w:sz="0" w:space="0" w:color="auto"/>
                                <w:left w:val="none" w:sz="0" w:space="0" w:color="auto"/>
                                <w:bottom w:val="none" w:sz="0" w:space="0" w:color="auto"/>
                                <w:right w:val="none" w:sz="0" w:space="0" w:color="auto"/>
                              </w:divBdr>
                              <w:divsChild>
                                <w:div w:id="1492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041503">
      <w:bodyDiv w:val="1"/>
      <w:marLeft w:val="0"/>
      <w:marRight w:val="0"/>
      <w:marTop w:val="0"/>
      <w:marBottom w:val="0"/>
      <w:divBdr>
        <w:top w:val="none" w:sz="0" w:space="0" w:color="auto"/>
        <w:left w:val="none" w:sz="0" w:space="0" w:color="auto"/>
        <w:bottom w:val="none" w:sz="0" w:space="0" w:color="auto"/>
        <w:right w:val="none" w:sz="0" w:space="0" w:color="auto"/>
      </w:divBdr>
    </w:div>
    <w:div w:id="1753622942">
      <w:bodyDiv w:val="1"/>
      <w:marLeft w:val="0"/>
      <w:marRight w:val="0"/>
      <w:marTop w:val="0"/>
      <w:marBottom w:val="0"/>
      <w:divBdr>
        <w:top w:val="none" w:sz="0" w:space="0" w:color="auto"/>
        <w:left w:val="none" w:sz="0" w:space="0" w:color="auto"/>
        <w:bottom w:val="none" w:sz="0" w:space="0" w:color="auto"/>
        <w:right w:val="none" w:sz="0" w:space="0" w:color="auto"/>
      </w:divBdr>
    </w:div>
    <w:div w:id="1757557170">
      <w:bodyDiv w:val="1"/>
      <w:marLeft w:val="0"/>
      <w:marRight w:val="0"/>
      <w:marTop w:val="0"/>
      <w:marBottom w:val="0"/>
      <w:divBdr>
        <w:top w:val="none" w:sz="0" w:space="0" w:color="auto"/>
        <w:left w:val="none" w:sz="0" w:space="0" w:color="auto"/>
        <w:bottom w:val="none" w:sz="0" w:space="0" w:color="auto"/>
        <w:right w:val="none" w:sz="0" w:space="0" w:color="auto"/>
      </w:divBdr>
    </w:div>
    <w:div w:id="1782607471">
      <w:bodyDiv w:val="1"/>
      <w:marLeft w:val="0"/>
      <w:marRight w:val="0"/>
      <w:marTop w:val="0"/>
      <w:marBottom w:val="0"/>
      <w:divBdr>
        <w:top w:val="none" w:sz="0" w:space="0" w:color="auto"/>
        <w:left w:val="none" w:sz="0" w:space="0" w:color="auto"/>
        <w:bottom w:val="none" w:sz="0" w:space="0" w:color="auto"/>
        <w:right w:val="none" w:sz="0" w:space="0" w:color="auto"/>
      </w:divBdr>
    </w:div>
    <w:div w:id="1785036790">
      <w:bodyDiv w:val="1"/>
      <w:marLeft w:val="0"/>
      <w:marRight w:val="0"/>
      <w:marTop w:val="0"/>
      <w:marBottom w:val="0"/>
      <w:divBdr>
        <w:top w:val="none" w:sz="0" w:space="0" w:color="auto"/>
        <w:left w:val="none" w:sz="0" w:space="0" w:color="auto"/>
        <w:bottom w:val="none" w:sz="0" w:space="0" w:color="auto"/>
        <w:right w:val="none" w:sz="0" w:space="0" w:color="auto"/>
      </w:divBdr>
    </w:div>
    <w:div w:id="1791629467">
      <w:bodyDiv w:val="1"/>
      <w:marLeft w:val="0"/>
      <w:marRight w:val="0"/>
      <w:marTop w:val="0"/>
      <w:marBottom w:val="0"/>
      <w:divBdr>
        <w:top w:val="none" w:sz="0" w:space="0" w:color="auto"/>
        <w:left w:val="none" w:sz="0" w:space="0" w:color="auto"/>
        <w:bottom w:val="none" w:sz="0" w:space="0" w:color="auto"/>
        <w:right w:val="none" w:sz="0" w:space="0" w:color="auto"/>
      </w:divBdr>
    </w:div>
    <w:div w:id="1811022996">
      <w:bodyDiv w:val="1"/>
      <w:marLeft w:val="0"/>
      <w:marRight w:val="0"/>
      <w:marTop w:val="0"/>
      <w:marBottom w:val="0"/>
      <w:divBdr>
        <w:top w:val="none" w:sz="0" w:space="0" w:color="auto"/>
        <w:left w:val="none" w:sz="0" w:space="0" w:color="auto"/>
        <w:bottom w:val="none" w:sz="0" w:space="0" w:color="auto"/>
        <w:right w:val="none" w:sz="0" w:space="0" w:color="auto"/>
      </w:divBdr>
    </w:div>
    <w:div w:id="1811703468">
      <w:bodyDiv w:val="1"/>
      <w:marLeft w:val="0"/>
      <w:marRight w:val="0"/>
      <w:marTop w:val="0"/>
      <w:marBottom w:val="0"/>
      <w:divBdr>
        <w:top w:val="none" w:sz="0" w:space="0" w:color="auto"/>
        <w:left w:val="none" w:sz="0" w:space="0" w:color="auto"/>
        <w:bottom w:val="none" w:sz="0" w:space="0" w:color="auto"/>
        <w:right w:val="none" w:sz="0" w:space="0" w:color="auto"/>
      </w:divBdr>
    </w:div>
    <w:div w:id="1822260938">
      <w:bodyDiv w:val="1"/>
      <w:marLeft w:val="0"/>
      <w:marRight w:val="0"/>
      <w:marTop w:val="0"/>
      <w:marBottom w:val="0"/>
      <w:divBdr>
        <w:top w:val="none" w:sz="0" w:space="0" w:color="auto"/>
        <w:left w:val="none" w:sz="0" w:space="0" w:color="auto"/>
        <w:bottom w:val="none" w:sz="0" w:space="0" w:color="auto"/>
        <w:right w:val="none" w:sz="0" w:space="0" w:color="auto"/>
      </w:divBdr>
    </w:div>
    <w:div w:id="1829513547">
      <w:bodyDiv w:val="1"/>
      <w:marLeft w:val="0"/>
      <w:marRight w:val="0"/>
      <w:marTop w:val="0"/>
      <w:marBottom w:val="0"/>
      <w:divBdr>
        <w:top w:val="none" w:sz="0" w:space="0" w:color="auto"/>
        <w:left w:val="none" w:sz="0" w:space="0" w:color="auto"/>
        <w:bottom w:val="none" w:sz="0" w:space="0" w:color="auto"/>
        <w:right w:val="none" w:sz="0" w:space="0" w:color="auto"/>
      </w:divBdr>
    </w:div>
    <w:div w:id="1847355201">
      <w:bodyDiv w:val="1"/>
      <w:marLeft w:val="0"/>
      <w:marRight w:val="0"/>
      <w:marTop w:val="0"/>
      <w:marBottom w:val="0"/>
      <w:divBdr>
        <w:top w:val="none" w:sz="0" w:space="0" w:color="auto"/>
        <w:left w:val="none" w:sz="0" w:space="0" w:color="auto"/>
        <w:bottom w:val="none" w:sz="0" w:space="0" w:color="auto"/>
        <w:right w:val="none" w:sz="0" w:space="0" w:color="auto"/>
      </w:divBdr>
    </w:div>
    <w:div w:id="1876579917">
      <w:bodyDiv w:val="1"/>
      <w:marLeft w:val="0"/>
      <w:marRight w:val="0"/>
      <w:marTop w:val="0"/>
      <w:marBottom w:val="0"/>
      <w:divBdr>
        <w:top w:val="none" w:sz="0" w:space="0" w:color="auto"/>
        <w:left w:val="none" w:sz="0" w:space="0" w:color="auto"/>
        <w:bottom w:val="none" w:sz="0" w:space="0" w:color="auto"/>
        <w:right w:val="none" w:sz="0" w:space="0" w:color="auto"/>
      </w:divBdr>
    </w:div>
    <w:div w:id="1894729432">
      <w:bodyDiv w:val="1"/>
      <w:marLeft w:val="0"/>
      <w:marRight w:val="0"/>
      <w:marTop w:val="0"/>
      <w:marBottom w:val="0"/>
      <w:divBdr>
        <w:top w:val="none" w:sz="0" w:space="0" w:color="auto"/>
        <w:left w:val="none" w:sz="0" w:space="0" w:color="auto"/>
        <w:bottom w:val="none" w:sz="0" w:space="0" w:color="auto"/>
        <w:right w:val="none" w:sz="0" w:space="0" w:color="auto"/>
      </w:divBdr>
    </w:div>
    <w:div w:id="1898324219">
      <w:bodyDiv w:val="1"/>
      <w:marLeft w:val="0"/>
      <w:marRight w:val="0"/>
      <w:marTop w:val="0"/>
      <w:marBottom w:val="0"/>
      <w:divBdr>
        <w:top w:val="none" w:sz="0" w:space="0" w:color="auto"/>
        <w:left w:val="none" w:sz="0" w:space="0" w:color="auto"/>
        <w:bottom w:val="none" w:sz="0" w:space="0" w:color="auto"/>
        <w:right w:val="none" w:sz="0" w:space="0" w:color="auto"/>
      </w:divBdr>
    </w:div>
    <w:div w:id="1901288131">
      <w:bodyDiv w:val="1"/>
      <w:marLeft w:val="0"/>
      <w:marRight w:val="0"/>
      <w:marTop w:val="0"/>
      <w:marBottom w:val="0"/>
      <w:divBdr>
        <w:top w:val="none" w:sz="0" w:space="0" w:color="auto"/>
        <w:left w:val="none" w:sz="0" w:space="0" w:color="auto"/>
        <w:bottom w:val="none" w:sz="0" w:space="0" w:color="auto"/>
        <w:right w:val="none" w:sz="0" w:space="0" w:color="auto"/>
      </w:divBdr>
    </w:div>
    <w:div w:id="1911500350">
      <w:bodyDiv w:val="1"/>
      <w:marLeft w:val="0"/>
      <w:marRight w:val="0"/>
      <w:marTop w:val="0"/>
      <w:marBottom w:val="0"/>
      <w:divBdr>
        <w:top w:val="none" w:sz="0" w:space="0" w:color="auto"/>
        <w:left w:val="none" w:sz="0" w:space="0" w:color="auto"/>
        <w:bottom w:val="none" w:sz="0" w:space="0" w:color="auto"/>
        <w:right w:val="none" w:sz="0" w:space="0" w:color="auto"/>
      </w:divBdr>
    </w:div>
    <w:div w:id="1949853732">
      <w:bodyDiv w:val="1"/>
      <w:marLeft w:val="0"/>
      <w:marRight w:val="0"/>
      <w:marTop w:val="0"/>
      <w:marBottom w:val="0"/>
      <w:divBdr>
        <w:top w:val="none" w:sz="0" w:space="0" w:color="auto"/>
        <w:left w:val="none" w:sz="0" w:space="0" w:color="auto"/>
        <w:bottom w:val="none" w:sz="0" w:space="0" w:color="auto"/>
        <w:right w:val="none" w:sz="0" w:space="0" w:color="auto"/>
      </w:divBdr>
    </w:div>
    <w:div w:id="1951351621">
      <w:bodyDiv w:val="1"/>
      <w:marLeft w:val="0"/>
      <w:marRight w:val="0"/>
      <w:marTop w:val="0"/>
      <w:marBottom w:val="0"/>
      <w:divBdr>
        <w:top w:val="none" w:sz="0" w:space="0" w:color="auto"/>
        <w:left w:val="none" w:sz="0" w:space="0" w:color="auto"/>
        <w:bottom w:val="none" w:sz="0" w:space="0" w:color="auto"/>
        <w:right w:val="none" w:sz="0" w:space="0" w:color="auto"/>
      </w:divBdr>
    </w:div>
    <w:div w:id="1957787322">
      <w:bodyDiv w:val="1"/>
      <w:marLeft w:val="0"/>
      <w:marRight w:val="0"/>
      <w:marTop w:val="0"/>
      <w:marBottom w:val="0"/>
      <w:divBdr>
        <w:top w:val="none" w:sz="0" w:space="0" w:color="auto"/>
        <w:left w:val="none" w:sz="0" w:space="0" w:color="auto"/>
        <w:bottom w:val="none" w:sz="0" w:space="0" w:color="auto"/>
        <w:right w:val="none" w:sz="0" w:space="0" w:color="auto"/>
      </w:divBdr>
    </w:div>
    <w:div w:id="1960524436">
      <w:bodyDiv w:val="1"/>
      <w:marLeft w:val="0"/>
      <w:marRight w:val="0"/>
      <w:marTop w:val="0"/>
      <w:marBottom w:val="0"/>
      <w:divBdr>
        <w:top w:val="none" w:sz="0" w:space="0" w:color="auto"/>
        <w:left w:val="none" w:sz="0" w:space="0" w:color="auto"/>
        <w:bottom w:val="none" w:sz="0" w:space="0" w:color="auto"/>
        <w:right w:val="none" w:sz="0" w:space="0" w:color="auto"/>
      </w:divBdr>
    </w:div>
    <w:div w:id="1980257045">
      <w:bodyDiv w:val="1"/>
      <w:marLeft w:val="0"/>
      <w:marRight w:val="0"/>
      <w:marTop w:val="0"/>
      <w:marBottom w:val="0"/>
      <w:divBdr>
        <w:top w:val="none" w:sz="0" w:space="0" w:color="auto"/>
        <w:left w:val="none" w:sz="0" w:space="0" w:color="auto"/>
        <w:bottom w:val="none" w:sz="0" w:space="0" w:color="auto"/>
        <w:right w:val="none" w:sz="0" w:space="0" w:color="auto"/>
      </w:divBdr>
    </w:div>
    <w:div w:id="2008556011">
      <w:bodyDiv w:val="1"/>
      <w:marLeft w:val="0"/>
      <w:marRight w:val="0"/>
      <w:marTop w:val="0"/>
      <w:marBottom w:val="0"/>
      <w:divBdr>
        <w:top w:val="none" w:sz="0" w:space="0" w:color="auto"/>
        <w:left w:val="none" w:sz="0" w:space="0" w:color="auto"/>
        <w:bottom w:val="none" w:sz="0" w:space="0" w:color="auto"/>
        <w:right w:val="none" w:sz="0" w:space="0" w:color="auto"/>
      </w:divBdr>
    </w:div>
    <w:div w:id="2042128096">
      <w:bodyDiv w:val="1"/>
      <w:marLeft w:val="0"/>
      <w:marRight w:val="0"/>
      <w:marTop w:val="0"/>
      <w:marBottom w:val="0"/>
      <w:divBdr>
        <w:top w:val="none" w:sz="0" w:space="0" w:color="auto"/>
        <w:left w:val="none" w:sz="0" w:space="0" w:color="auto"/>
        <w:bottom w:val="none" w:sz="0" w:space="0" w:color="auto"/>
        <w:right w:val="none" w:sz="0" w:space="0" w:color="auto"/>
      </w:divBdr>
    </w:div>
    <w:div w:id="2046445250">
      <w:bodyDiv w:val="1"/>
      <w:marLeft w:val="0"/>
      <w:marRight w:val="0"/>
      <w:marTop w:val="0"/>
      <w:marBottom w:val="0"/>
      <w:divBdr>
        <w:top w:val="none" w:sz="0" w:space="0" w:color="auto"/>
        <w:left w:val="none" w:sz="0" w:space="0" w:color="auto"/>
        <w:bottom w:val="none" w:sz="0" w:space="0" w:color="auto"/>
        <w:right w:val="none" w:sz="0" w:space="0" w:color="auto"/>
      </w:divBdr>
    </w:div>
    <w:div w:id="2056923427">
      <w:bodyDiv w:val="1"/>
      <w:marLeft w:val="0"/>
      <w:marRight w:val="0"/>
      <w:marTop w:val="0"/>
      <w:marBottom w:val="0"/>
      <w:divBdr>
        <w:top w:val="none" w:sz="0" w:space="0" w:color="auto"/>
        <w:left w:val="none" w:sz="0" w:space="0" w:color="auto"/>
        <w:bottom w:val="none" w:sz="0" w:space="0" w:color="auto"/>
        <w:right w:val="none" w:sz="0" w:space="0" w:color="auto"/>
      </w:divBdr>
    </w:div>
    <w:div w:id="2068919890">
      <w:bodyDiv w:val="1"/>
      <w:marLeft w:val="0"/>
      <w:marRight w:val="0"/>
      <w:marTop w:val="0"/>
      <w:marBottom w:val="0"/>
      <w:divBdr>
        <w:top w:val="none" w:sz="0" w:space="0" w:color="auto"/>
        <w:left w:val="none" w:sz="0" w:space="0" w:color="auto"/>
        <w:bottom w:val="none" w:sz="0" w:space="0" w:color="auto"/>
        <w:right w:val="none" w:sz="0" w:space="0" w:color="auto"/>
      </w:divBdr>
    </w:div>
    <w:div w:id="2086343651">
      <w:bodyDiv w:val="1"/>
      <w:marLeft w:val="0"/>
      <w:marRight w:val="0"/>
      <w:marTop w:val="0"/>
      <w:marBottom w:val="0"/>
      <w:divBdr>
        <w:top w:val="none" w:sz="0" w:space="0" w:color="auto"/>
        <w:left w:val="none" w:sz="0" w:space="0" w:color="auto"/>
        <w:bottom w:val="none" w:sz="0" w:space="0" w:color="auto"/>
        <w:right w:val="none" w:sz="0" w:space="0" w:color="auto"/>
      </w:divBdr>
    </w:div>
    <w:div w:id="2089770706">
      <w:bodyDiv w:val="1"/>
      <w:marLeft w:val="0"/>
      <w:marRight w:val="0"/>
      <w:marTop w:val="0"/>
      <w:marBottom w:val="0"/>
      <w:divBdr>
        <w:top w:val="none" w:sz="0" w:space="0" w:color="auto"/>
        <w:left w:val="none" w:sz="0" w:space="0" w:color="auto"/>
        <w:bottom w:val="none" w:sz="0" w:space="0" w:color="auto"/>
        <w:right w:val="none" w:sz="0" w:space="0" w:color="auto"/>
      </w:divBdr>
    </w:div>
    <w:div w:id="2093355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Fak16</b:Tag>
    <b:SourceType>Report</b:SourceType>
    <b:Guid>{1FEB838F-98DD-4DED-B1BD-F53E030D5959}</b:Guid>
    <b:Title>Faktor-faktor yang berpengaruh dengan keluhan kelelahan mata pada pekerja pengguna komputer di Call Center PT. AM tahun 2016</b:Title>
    <b:Year>2016</b:Year>
    <b:Author>
      <b:Author>
        <b:NameList>
          <b:Person>
            <b:Last>Putri</b:Last>
            <b:First>F.A.</b:First>
          </b:Person>
        </b:NameList>
      </b:Author>
    </b:Author>
    <b:Publisher>Program Studi Kesehatann Masyarakat Fakultas Kedokteran dan Ilmu Kesehatan Universitas Syarif Hidayatullah</b:Publisher>
    <b:RefOrder>13</b:RefOrder>
  </b:Source>
  <b:Source>
    <b:Tag>Kus10</b:Tag>
    <b:SourceType>JournalArticle</b:SourceType>
    <b:Guid>{FEB14DC6-F6E1-4FEA-A532-7736E403CEE8}</b:Guid>
    <b:Author>
      <b:Author>
        <b:NameList>
          <b:Person>
            <b:Last>Kusuma</b:Last>
            <b:First>et</b:First>
            <b:Middle>al</b:Middle>
          </b:Person>
        </b:NameList>
      </b:Author>
    </b:Author>
    <b:Title>Faktor-faktor yang berhubungan dengan kelelahan mata operator komputer di kantor Samsat Palembang</b:Title>
    <b:JournalName>Juurnal Ilmu Kesehatan </b:JournalName>
    <b:Year>2010</b:Year>
    <b:Pages>Vol 1 No. 1 Maret 2010</b:Pages>
    <b:RefOrder>20</b:RefOrder>
  </b:Source>
  <b:Source>
    <b:Tag>Han08</b:Tag>
    <b:SourceType>Report</b:SourceType>
    <b:Guid>{D8069184-E378-48E4-BE13-740322FEF217}</b:Guid>
    <b:Author>
      <b:Author>
        <b:NameList>
          <b:Person>
            <b:Last>Hanum</b:Last>
            <b:First>I.F.</b:First>
          </b:Person>
        </b:NameList>
      </b:Author>
    </b:Author>
    <b:Title>Efektivitas Penggunaan Screen Pada Monitor Komputer Untuk Mengurangi Kelelahan Mata Pekerja Call Center di PT. Indosat NSR</b:Title>
    <b:Year>2008</b:Year>
    <b:Publisher>Fakultas Kesehatan Masyarakat Universitas Sumatera Utara</b:Publisher>
    <b:City>Medan</b:City>
    <b:RefOrder>10</b:RefOrder>
  </b:Source>
  <b:Source>
    <b:Tag>Wor</b:Tag>
    <b:SourceType>Report</b:SourceType>
    <b:Guid>{DA0DA18F-78B2-447D-9AE3-C695C8046E8C}</b:Guid>
    <b:Author>
      <b:Author>
        <b:NameList>
          <b:Person>
            <b:Last>OSHA</b:Last>
          </b:Person>
        </b:NameList>
      </b:Author>
    </b:Author>
    <b:Title>Working Safety with Video Display Terminals</b:Title>
    <b:City>Unites States</b:City>
    <b:Year>1997</b:Year>
    <b:Publisher>Department of Labor</b:Publisher>
    <b:RefOrder>14</b:RefOrder>
  </b:Source>
  <b:Source>
    <b:Tag>SPh91</b:Tag>
    <b:SourceType>Report</b:SourceType>
    <b:Guid>{37B8B2D4-DD5D-4353-B75E-BE9558156F92}</b:Guid>
    <b:Author>
      <b:Author>
        <b:NameList>
          <b:Person>
            <b:Last>Pheasant</b:Last>
            <b:First>S.</b:First>
          </b:Person>
        </b:NameList>
      </b:Author>
    </b:Author>
    <b:Title>Ergonomics, Work and Health</b:Title>
    <b:Year>1991</b:Year>
    <b:Publisher>Macmillan Press</b:Publisher>
    <b:City>London</b:City>
    <b:RefOrder>19</b:RefOrder>
  </b:Source>
  <b:Source>
    <b:Tag>Ame</b:Tag>
    <b:SourceType>Report</b:SourceType>
    <b:Guid>{B40B6C81-77C0-4840-B3F4-F71F02A03620}</b:Guid>
    <b:Author>
      <b:Author>
        <b:NameList>
          <b:Person>
            <b:Last>America Optometric Assosiation</b:Last>
          </b:Person>
        </b:NameList>
      </b:Author>
    </b:Author>
    <b:Title>Most american Experience digital Eye strain from overexposure to computers according to survey</b:Title>
    <b:JournalName>AOA</b:JournalName>
    <b:Year>2016</b:Year>
    <b:Publisher>AOA</b:Publisher>
    <b:RefOrder>1</b:RefOrder>
  </b:Source>
  <b:Source>
    <b:Tag>Fit13</b:Tag>
    <b:SourceType>InternetSite</b:SourceType>
    <b:Guid>{3D80C922-9A57-4D9F-9BA3-30B37CF55FCE}</b:Guid>
    <b:Author>
      <b:Author>
        <b:NameList>
          <b:Person>
            <b:Last>Fitriyana</b:Last>
          </b:Person>
          <b:Person>
            <b:Last>Suhendi</b:Last>
          </b:Person>
        </b:NameList>
      </b:Author>
    </b:Author>
    <b:Title>Mewaspadai pengaruh negatif radiasi komputer laptop terhadap mata dan tubuh anda</b:Title>
    <b:Year>2013</b:Year>
    <b:URL>https://www.safetysign.co.id/new/106</b:URL>
    <b:RefOrder>15</b:RefOrder>
  </b:Source>
  <b:Source>
    <b:Tag>HIr14</b:Tag>
    <b:SourceType>Book</b:SourceType>
    <b:Guid>{2914E2D9-086F-4173-B196-8ED45BFAA39E}</b:Guid>
    <b:Author>
      <b:Author>
        <b:NameList>
          <b:Person>
            <b:Last>Irdiastadi</b:Last>
            <b:First>H</b:First>
          </b:Person>
          <b:Person>
            <b:Last>Yassierli</b:Last>
          </b:Person>
        </b:NameList>
      </b:Author>
    </b:Author>
    <b:Title>Ergonomi Suatu Pengantar</b:Title>
    <b:Year>2014</b:Year>
    <b:Publisher>PT Remaja Rosdakarya</b:Publisher>
    <b:City>Bandung</b:City>
    <b:RefOrder>4</b:RefOrder>
  </b:Source>
  <b:Source>
    <b:Tag>Shi06</b:Tag>
    <b:SourceType>JournalArticle</b:SourceType>
    <b:Guid>{882653B1-F7AE-4ECB-A2C4-560D0F75BE61}</b:Guid>
    <b:Title>Subsurface Crack Initiation And Propagation Mechanism In High-Strength Steel in A Very High Cycle Fatigue Regime</b:Title>
    <b:JournalName>International Journal Fatigue, 28 (11)</b:JournalName>
    <b:Year>2006</b:Year>
    <b:Pages>1521-1532</b:Pages>
    <b:Author>
      <b:Author>
        <b:NameList>
          <b:Person>
            <b:Last>Shiozawa</b:Last>
            <b:First>K</b:First>
          </b:Person>
        </b:NameList>
      </b:Author>
    </b:Author>
    <b:RefOrder>11</b:RefOrder>
  </b:Source>
  <b:Source>
    <b:Tag>Sur18</b:Tag>
    <b:SourceType>JournalArticle</b:SourceType>
    <b:Guid>{F5C4AECF-194D-495B-AE66-63B2D7900A90}</b:Guid>
    <b:Title>Analisis Keluhan Kelelahan Mata Pada Pekerja Pengguna Komputer </b:Title>
    <b:JournalName>Jurnal Imu Keselamatan dan Kesehatan Kerja dan Lindungan Lingkungan, Vol. 4 No. 1</b:JournalName>
    <b:Year>2018</b:Year>
    <b:Pages>1-10</b:Pages>
    <b:Author>
      <b:Author>
        <b:NameList>
          <b:Person>
            <b:Last>Surayya</b:Last>
            <b:First>AM</b:First>
          </b:Person>
        </b:NameList>
      </b:Author>
    </b:Author>
    <b:RefOrder>9</b:RefOrder>
  </b:Source>
  <b:Source>
    <b:Tag>Jov</b:Tag>
    <b:SourceType>JournalArticle</b:SourceType>
    <b:Guid>{132148C4-F232-46B8-B84A-D832A637B59C}</b:Guid>
    <b:Author>
      <b:Author>
        <b:NameList>
          <b:Person>
            <b:Last>Jovanovic</b:Last>
            <b:First>Jovica</b:First>
          </b:Person>
          <b:Person>
            <b:Last>Sarac</b:Last>
            <b:First>Ivana</b:First>
          </b:Person>
          <b:Person>
            <b:Last>Jovanovic</b:Last>
            <b:First>J. Jovana</b:First>
          </b:Person>
          <b:Person>
            <b:Last>Jovanovic </b:Last>
            <b:First>Stefan</b:First>
          </b:Person>
        </b:NameList>
      </b:Author>
    </b:Author>
    <b:Title>Work Related Health Disorders And Work Ability Among Computer-Operating Workers</b:Title>
    <b:JournalName>IPSI BgD Internet Research Society, New York-Frankfurt-Tokyo-Belgrade, 17,1</b:JournalName>
    <b:Year>2021</b:Year>
    <b:Pages>22-28</b:Pages>
    <b:RefOrder>5</b:RefOrder>
  </b:Source>
  <b:Source>
    <b:Tag>Sum09</b:Tag>
    <b:SourceType>Book</b:SourceType>
    <b:Guid>{91A6DD7F-0A9C-462B-9102-24A8DF3127D0}</b:Guid>
    <b:Author>
      <b:Author>
        <b:NameList>
          <b:Person>
            <b:Last>Suma'mur</b:Last>
          </b:Person>
        </b:NameList>
      </b:Author>
    </b:Author>
    <b:Title>Higiene Perusahaan dan Kesehatan Kerja</b:Title>
    <b:Year>2009</b:Year>
    <b:City>Jakarta</b:City>
    <b:Publisher>Agung Seto</b:Publisher>
    <b:RefOrder>3</b:RefOrder>
  </b:Source>
  <b:Source>
    <b:Tag>NRo07</b:Tag>
    <b:SourceType>JournalArticle</b:SourceType>
    <b:Guid>{265C840D-21DA-4D0F-97F0-EC12E9B8FC1F}</b:Guid>
    <b:Author>
      <b:Author>
        <b:NameList>
          <b:Person>
            <b:Last>Roestijawati</b:Last>
            <b:First>N</b:First>
          </b:Person>
        </b:NameList>
      </b:Author>
    </b:Author>
    <b:Title>Syndrome Dry Eye Pada Pengguna Visual Display Terminal (VDT)</b:Title>
    <b:Year>2007</b:Year>
    <b:JournalName>Jurnal Kedokteran Yarsi Vol. 13. No 2</b:JournalName>
    <b:Pages>205-217</b:Pages>
    <b:RefOrder>16</b:RefOrder>
  </b:Source>
  <b:Source>
    <b:Tag>Set21</b:Tag>
    <b:SourceType>JournalArticle</b:SourceType>
    <b:Guid>{64379D02-3C87-4935-AE48-B7E9761ECFAE}</b:Guid>
    <b:Title>Computer Vision Syndrome Among Academic Community In Mulawarman University, Indonesia During Work From Home In Covid 19 Pandemic</b:Title>
    <b:Year>2021</b:Year>
    <b:Author>
      <b:Author>
        <b:NameList>
          <b:Person>
            <b:Last>Setyowati </b:Last>
            <b:Middle>Lusiana</b:Middle>
            <b:First>Dina</b:First>
          </b:Person>
          <b:Person>
            <b:Last>Nuryanto</b:Last>
            <b:Middle>Khairul</b:Middle>
            <b:First>Muhammad</b:First>
          </b:Person>
          <b:Person>
            <b:Last>Sultan</b:Last>
            <b:First>Muhammad</b:First>
          </b:Person>
          <b:Person>
            <b:Last>Sofia</b:Last>
            <b:First>Lisda</b:First>
          </b:Person>
          <b:Person>
            <b:Last>Gunawan</b:Last>
            <b:First>Suwardi</b:First>
          </b:Person>
          <b:Person>
            <b:Last>Wiranto</b:Last>
            <b:First>Agus</b:First>
          </b:Person>
        </b:NameList>
      </b:Author>
    </b:Author>
    <b:JournalName>Journal Of Annals Of Tropical Medicine And Public Health Vol. 24 Issue 01</b:JournalName>
    <b:RefOrder>2</b:RefOrder>
  </b:Source>
  <b:Source>
    <b:Tag>Sar18</b:Tag>
    <b:SourceType>JournalArticle</b:SourceType>
    <b:Guid>{328B74CA-B010-4E5A-9960-EA7BB1F3CBAD}</b:Guid>
    <b:Title>Faktor Risiko Terjadinya Computer Vision Syndrome</b:Title>
    <b:JournalName>Majority</b:JournalName>
    <b:Year>2018</b:Year>
    <b:Pages>278-282</b:Pages>
    <b:Volume>7</b:Volume>
    <b:Issue>2</b:Issue>
    <b:Author>
      <b:Author>
        <b:NameList>
          <b:Person>
            <b:Last>Sari</b:Last>
            <b:Middle>Tria Andara</b:Middle>
            <b:First>Fauzia</b:First>
          </b:Person>
          <b:Person>
            <b:Last>Himayani</b:Last>
            <b:First>Rani</b:First>
          </b:Person>
        </b:NameList>
      </b:Author>
    </b:Author>
    <b:RefOrder>6</b:RefOrder>
  </b:Source>
  <b:Source>
    <b:Tag>Kem18</b:Tag>
    <b:SourceType>ElectronicSource</b:SourceType>
    <b:Guid>{5C3D9887-4569-4611-AC6F-524116BBD4E1}</b:Guid>
    <b:Author>
      <b:Author>
        <b:NameList>
          <b:Person>
            <b:Last>Kementerian Kesehatan RI</b:Last>
          </b:Person>
        </b:NameList>
      </b:Author>
    </b:Author>
    <b:Title>Riset Kesehatan Dasar 2018</b:Title>
    <b:City>Jakarta</b:City>
    <b:Publisher>Badan Penelitian dan Pengembangan Kesehatan</b:Publisher>
    <b:Year>2018</b:Year>
    <b:RefOrder>8</b:RefOrder>
  </b:Source>
  <b:Source>
    <b:Tag>Kem16</b:Tag>
    <b:SourceType>ElectronicSource</b:SourceType>
    <b:Guid>{2A7A270E-3D0F-4818-AA7D-89DE9C2BC5D4}</b:Guid>
    <b:Title>Peraturan Menteri Kesehatan Republik Indonesia Nomor 48 Tentang Standar Keselamatan Dan Kesehatan Kerja Perkantoran</b:Title>
    <b:Year>2016</b:Year>
    <b:Publisher>Kemanterian Kesehatan RI</b:Publisher>
    <b:City>Jakarta</b:City>
    <b:Author>
      <b:Author>
        <b:NameList>
          <b:Person>
            <b:Last>Kementerian Kesehatan RI</b:Last>
          </b:Person>
        </b:NameList>
      </b:Author>
    </b:Author>
    <b:RefOrder>7</b:RefOrder>
  </b:Source>
  <b:Source>
    <b:Tag>Set12</b:Tag>
    <b:SourceType>Report</b:SourceType>
    <b:Guid>{870C12E4-E3C2-4E98-89CA-455A272292AA}</b:Guid>
    <b:Title>Analisis Hubungan Faktor Karakteristik Pekerja, Durasi Kerja, Alat Kerja, dan Tingkat Pencahayaan dengan Keluhan Subjektif Kelelahan Mata Pada Pengguna Komputer di PT Surveyor Indonesia Tahun 2012, Skripsi</b:Title>
    <b:City>Depok</b:City>
    <b:Publisher>Universitas Indonesia</b:Publisher>
    <b:Year>2012</b:Year>
    <b:Author>
      <b:Author>
        <b:NameList>
          <b:Person>
            <b:Last>Setiawan</b:Last>
            <b:First>Iwan</b:First>
          </b:Person>
        </b:NameList>
      </b:Author>
    </b:Author>
    <b:RefOrder>12</b:RefOrder>
  </b:Source>
  <b:Source>
    <b:Tag>Sam19</b:Tag>
    <b:SourceType>JournalArticle</b:SourceType>
    <b:Guid>{87E75B2A-70B7-40E0-8627-D77294FE1F4E}</b:Guid>
    <b:Title>Hubungan Antara Lama Paparan Cahaya Monitor Komputer Dengan Kelelahan mata Pada Gamer Online di Warung Internet Kota Manado</b:Title>
    <b:JournalName>Jurnal Universitas Sam Ratulangi Vol. 8, No. 6 </b:JournalName>
    <b:Year>2019</b:Year>
    <b:Pages>82-88</b:Pages>
    <b:Author>
      <b:Author>
        <b:NameList>
          <b:Person>
            <b:Last>Sampouw</b:Last>
            <b:First>VP</b:First>
          </b:Person>
          <b:Person>
            <b:Last>South</b:Last>
            <b:First>LF</b:First>
          </b:Person>
          <b:Person>
            <b:Last>Franckie</b:Last>
            <b:First>MRR</b:First>
          </b:Person>
        </b:NameList>
      </b:Author>
    </b:Author>
    <b:RefOrder>17</b:RefOrder>
  </b:Source>
  <b:Source>
    <b:Tag>Wiy15</b:Tag>
    <b:SourceType>JournalArticle</b:SourceType>
    <b:Guid>{0DC7DCB3-654B-4C0A-B824-845EF1A707F4}</b:Guid>
    <b:Author>
      <b:Author>
        <b:NameList>
          <b:Person>
            <b:Last>Wiyanti</b:Last>
          </b:Person>
          <b:Person>
            <b:Last>Nina</b:Last>
          </b:Person>
          <b:Person>
            <b:Last>Martina</b:Last>
            <b:First>Tri</b:First>
          </b:Person>
        </b:NameList>
      </b:Author>
    </b:Author>
    <b:Title>Hubungan Intensitas Penerangan dengan kelalahan Mata pada Pengrajin Batik Tulis</b:Title>
    <b:Year>2015</b:Year>
    <b:JournalName>The International Journal Of Occupational Safety and Health</b:JournalName>
    <b:Pages>144-154</b:Pages>
    <b:Volume>4</b:Volume>
    <b:Issue>2</b:Issue>
    <b:RefOrder>18</b:RefOrder>
  </b:Source>
</b:Sources>
</file>

<file path=customXml/itemProps1.xml><?xml version="1.0" encoding="utf-8"?>
<ds:datastoreItem xmlns:ds="http://schemas.openxmlformats.org/officeDocument/2006/customXml" ds:itemID="{AE70365C-6130-4482-8F15-98C08604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7603</Words>
  <Characters>43340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23</cp:revision>
  <dcterms:created xsi:type="dcterms:W3CDTF">2022-03-10T05:35:00Z</dcterms:created>
  <dcterms:modified xsi:type="dcterms:W3CDTF">2022-03-10T08:07:00Z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Creator">
    <vt:lpwstr>Microsoft® Word 2013</vt:lpwstr>
  </property>
  <property fmtid="{D5CDD505-2E9C-101B-9397-08002B2CF9AE}" pid="4" name="LastSaved">
    <vt:filetime>2021-08-25T00:00:00Z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d645912d-542a-3834-8248-d8acfbc76bd2</vt:lpwstr>
  </property>
  <property fmtid="{D5CDD505-2E9C-101B-9397-08002B2CF9AE}" pid="27" name="Mendeley Citation Style_1">
    <vt:lpwstr>http://www.zotero.org/styles/apa</vt:lpwstr>
  </property>
</Properties>
</file>